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493"/>
        <w:gridCol w:w="1229"/>
        <w:gridCol w:w="47"/>
        <w:gridCol w:w="1313"/>
        <w:gridCol w:w="1947"/>
      </w:tblGrid>
      <w:tr w:rsidR="00FC3315" w:rsidRPr="00684649" w14:paraId="124129AC" w14:textId="77777777" w:rsidTr="00A560C4">
        <w:trPr>
          <w:cantSplit/>
          <w:trHeight w:val="254"/>
        </w:trPr>
        <w:tc>
          <w:tcPr>
            <w:tcW w:w="497" w:type="dxa"/>
            <w:vMerge w:val="restart"/>
            <w:shd w:val="clear" w:color="auto" w:fill="C0C0C0"/>
            <w:textDirection w:val="btLr"/>
          </w:tcPr>
          <w:p w14:paraId="2891EDF8" w14:textId="77777777" w:rsidR="00FC3315" w:rsidRPr="00684649" w:rsidRDefault="00FC3315" w:rsidP="00FC3315">
            <w:r w:rsidRPr="00684649">
              <w:t>Wypełnia Zespół Kierunku</w:t>
            </w:r>
          </w:p>
        </w:tc>
        <w:tc>
          <w:tcPr>
            <w:tcW w:w="6841" w:type="dxa"/>
            <w:gridSpan w:val="7"/>
          </w:tcPr>
          <w:p w14:paraId="0162FD51" w14:textId="77777777" w:rsidR="00FC3315" w:rsidRPr="00684649" w:rsidRDefault="00FC3315" w:rsidP="00AC53D5">
            <w:r w:rsidRPr="00684649">
              <w:t xml:space="preserve">Nazwa modułu (bloku przedmiotów): </w:t>
            </w:r>
            <w:r w:rsidR="00AC53D5" w:rsidRPr="00684649">
              <w:rPr>
                <w:b/>
              </w:rPr>
              <w:t>PRZEDMIOTY DO WYBORU</w:t>
            </w:r>
          </w:p>
        </w:tc>
        <w:tc>
          <w:tcPr>
            <w:tcW w:w="3260" w:type="dxa"/>
            <w:gridSpan w:val="2"/>
            <w:shd w:val="clear" w:color="auto" w:fill="C0C0C0"/>
          </w:tcPr>
          <w:p w14:paraId="4D9CC512" w14:textId="77777777" w:rsidR="00FC3315" w:rsidRPr="00684649" w:rsidRDefault="00FC3315" w:rsidP="00FC3315">
            <w:r w:rsidRPr="00684649">
              <w:t xml:space="preserve">Kod modułu: </w:t>
            </w:r>
            <w:r w:rsidR="00AC53D5" w:rsidRPr="00684649">
              <w:rPr>
                <w:b/>
              </w:rPr>
              <w:t>E</w:t>
            </w:r>
            <w:r w:rsidR="003814DA" w:rsidRPr="00684649">
              <w:rPr>
                <w:b/>
              </w:rPr>
              <w:t xml:space="preserve">       </w:t>
            </w:r>
          </w:p>
        </w:tc>
      </w:tr>
      <w:tr w:rsidR="00FC3315" w:rsidRPr="00684649" w14:paraId="6695396D" w14:textId="77777777" w:rsidTr="00A560C4">
        <w:trPr>
          <w:cantSplit/>
        </w:trPr>
        <w:tc>
          <w:tcPr>
            <w:tcW w:w="497" w:type="dxa"/>
            <w:vMerge/>
            <w:shd w:val="clear" w:color="auto" w:fill="C0C0C0"/>
            <w:textDirection w:val="btLr"/>
          </w:tcPr>
          <w:p w14:paraId="68E85A2A" w14:textId="77777777" w:rsidR="00FC3315" w:rsidRPr="00684649" w:rsidRDefault="00FC3315" w:rsidP="00FC3315"/>
        </w:tc>
        <w:tc>
          <w:tcPr>
            <w:tcW w:w="6841" w:type="dxa"/>
            <w:gridSpan w:val="7"/>
          </w:tcPr>
          <w:p w14:paraId="34D7DD51" w14:textId="77777777" w:rsidR="00FC3315" w:rsidRPr="00684649" w:rsidRDefault="00FC3315" w:rsidP="00AC53D5">
            <w:r w:rsidRPr="00684649">
              <w:t>Nazwa przedmiotu:</w:t>
            </w:r>
            <w:r w:rsidR="004474A9" w:rsidRPr="00684649">
              <w:t xml:space="preserve"> </w:t>
            </w:r>
            <w:r w:rsidR="009645B3" w:rsidRPr="00684649">
              <w:rPr>
                <w:b/>
              </w:rPr>
              <w:t>G</w:t>
            </w:r>
            <w:r w:rsidR="00A560C4" w:rsidRPr="00684649">
              <w:rPr>
                <w:b/>
              </w:rPr>
              <w:t>ry decyzyjne</w:t>
            </w:r>
          </w:p>
        </w:tc>
        <w:tc>
          <w:tcPr>
            <w:tcW w:w="3260" w:type="dxa"/>
            <w:gridSpan w:val="2"/>
            <w:shd w:val="clear" w:color="auto" w:fill="C0C0C0"/>
          </w:tcPr>
          <w:p w14:paraId="58524105" w14:textId="4219899F" w:rsidR="00FC3315" w:rsidRPr="00684649" w:rsidRDefault="00FC3315" w:rsidP="00FC3315">
            <w:r w:rsidRPr="00684649">
              <w:t>Kod przedmiotu:</w:t>
            </w:r>
            <w:r w:rsidRPr="00684649">
              <w:rPr>
                <w:b/>
              </w:rPr>
              <w:t xml:space="preserve"> </w:t>
            </w:r>
            <w:r w:rsidR="002B4BC7">
              <w:rPr>
                <w:b/>
              </w:rPr>
              <w:t>38.</w:t>
            </w:r>
            <w:r w:rsidR="009645B3" w:rsidRPr="00684649">
              <w:rPr>
                <w:b/>
              </w:rPr>
              <w:t>2</w:t>
            </w:r>
            <w:r w:rsidR="00AC53D5" w:rsidRPr="00684649">
              <w:rPr>
                <w:b/>
              </w:rPr>
              <w:t>.</w:t>
            </w:r>
            <w:r w:rsidR="002B4BC7">
              <w:rPr>
                <w:b/>
              </w:rPr>
              <w:t xml:space="preserve"> (EM), 39.2 (</w:t>
            </w:r>
            <w:proofErr w:type="spellStart"/>
            <w:r w:rsidR="002B4BC7">
              <w:rPr>
                <w:b/>
              </w:rPr>
              <w:t>FiRP</w:t>
            </w:r>
            <w:proofErr w:type="spellEnd"/>
            <w:r w:rsidR="002B4BC7">
              <w:rPr>
                <w:b/>
              </w:rPr>
              <w:t>), 40.2 (</w:t>
            </w:r>
            <w:proofErr w:type="spellStart"/>
            <w:r w:rsidR="002B4BC7">
              <w:rPr>
                <w:b/>
              </w:rPr>
              <w:t>MSwB</w:t>
            </w:r>
            <w:proofErr w:type="spellEnd"/>
            <w:r w:rsidR="002B4BC7">
              <w:rPr>
                <w:b/>
              </w:rPr>
              <w:t>)</w:t>
            </w:r>
          </w:p>
        </w:tc>
      </w:tr>
      <w:tr w:rsidR="00FC3315" w:rsidRPr="00684649" w14:paraId="504A2462" w14:textId="77777777" w:rsidTr="00A560C4">
        <w:trPr>
          <w:cantSplit/>
        </w:trPr>
        <w:tc>
          <w:tcPr>
            <w:tcW w:w="497" w:type="dxa"/>
            <w:vMerge/>
          </w:tcPr>
          <w:p w14:paraId="05C8F7EC" w14:textId="77777777" w:rsidR="00FC3315" w:rsidRPr="00684649" w:rsidRDefault="00FC3315" w:rsidP="00FC3315"/>
        </w:tc>
        <w:tc>
          <w:tcPr>
            <w:tcW w:w="10101" w:type="dxa"/>
            <w:gridSpan w:val="9"/>
          </w:tcPr>
          <w:p w14:paraId="09DBCCBD" w14:textId="77777777" w:rsidR="00FC3315" w:rsidRPr="00684649" w:rsidRDefault="00FC3315" w:rsidP="00FC3315">
            <w:r w:rsidRPr="00684649">
              <w:t xml:space="preserve">Nazwa jednostki organizacyjnej prowadzącej przedmiot / moduł: </w:t>
            </w:r>
            <w:r w:rsidRPr="00684649">
              <w:rPr>
                <w:b/>
              </w:rPr>
              <w:t>INSTYTUT EKONOMICZNY</w:t>
            </w:r>
          </w:p>
        </w:tc>
      </w:tr>
      <w:tr w:rsidR="00FC3315" w:rsidRPr="00684649" w14:paraId="7C15A45D" w14:textId="77777777" w:rsidTr="00A560C4">
        <w:trPr>
          <w:cantSplit/>
        </w:trPr>
        <w:tc>
          <w:tcPr>
            <w:tcW w:w="497" w:type="dxa"/>
            <w:vMerge/>
          </w:tcPr>
          <w:p w14:paraId="4762A682" w14:textId="77777777" w:rsidR="00FC3315" w:rsidRPr="00684649" w:rsidRDefault="00FC3315" w:rsidP="00FC3315"/>
        </w:tc>
        <w:tc>
          <w:tcPr>
            <w:tcW w:w="10101" w:type="dxa"/>
            <w:gridSpan w:val="9"/>
          </w:tcPr>
          <w:p w14:paraId="2E9A9A13" w14:textId="77777777" w:rsidR="00FC3315" w:rsidRPr="00684649" w:rsidRDefault="00FC3315" w:rsidP="00FC3315">
            <w:pPr>
              <w:rPr>
                <w:b/>
              </w:rPr>
            </w:pPr>
            <w:r w:rsidRPr="00684649">
              <w:t xml:space="preserve">Nazwa kierunku: </w:t>
            </w:r>
            <w:r w:rsidRPr="00684649">
              <w:rPr>
                <w:b/>
              </w:rPr>
              <w:t>EKONOMIA</w:t>
            </w:r>
          </w:p>
        </w:tc>
      </w:tr>
      <w:tr w:rsidR="00FC3315" w:rsidRPr="00684649" w14:paraId="72D20292" w14:textId="77777777" w:rsidTr="00A560C4">
        <w:trPr>
          <w:cantSplit/>
        </w:trPr>
        <w:tc>
          <w:tcPr>
            <w:tcW w:w="497" w:type="dxa"/>
            <w:vMerge/>
          </w:tcPr>
          <w:p w14:paraId="654F7F57" w14:textId="77777777" w:rsidR="00FC3315" w:rsidRPr="00684649" w:rsidRDefault="00FC3315" w:rsidP="00FC3315"/>
        </w:tc>
        <w:tc>
          <w:tcPr>
            <w:tcW w:w="3167" w:type="dxa"/>
            <w:gridSpan w:val="3"/>
          </w:tcPr>
          <w:p w14:paraId="35D51AAD" w14:textId="77777777" w:rsidR="00FC3315" w:rsidRPr="00684649" w:rsidRDefault="00FC3315" w:rsidP="00FC3315">
            <w:r w:rsidRPr="00684649">
              <w:t xml:space="preserve">Forma studiów: </w:t>
            </w:r>
            <w:r w:rsidRPr="00684649">
              <w:rPr>
                <w:b/>
              </w:rPr>
              <w:t>SS</w:t>
            </w:r>
          </w:p>
        </w:tc>
        <w:tc>
          <w:tcPr>
            <w:tcW w:w="3674" w:type="dxa"/>
            <w:gridSpan w:val="4"/>
          </w:tcPr>
          <w:p w14:paraId="4B6D322B" w14:textId="77777777" w:rsidR="00FC3315" w:rsidRPr="00684649" w:rsidRDefault="00FC3315" w:rsidP="00FC3315">
            <w:pPr>
              <w:rPr>
                <w:b/>
              </w:rPr>
            </w:pPr>
            <w:r w:rsidRPr="00684649">
              <w:t xml:space="preserve">Profil kształcenia: </w:t>
            </w:r>
            <w:r w:rsidRPr="00684649">
              <w:rPr>
                <w:b/>
              </w:rPr>
              <w:t>praktyczny</w:t>
            </w:r>
          </w:p>
        </w:tc>
        <w:tc>
          <w:tcPr>
            <w:tcW w:w="3260" w:type="dxa"/>
            <w:gridSpan w:val="2"/>
          </w:tcPr>
          <w:p w14:paraId="372A74DD" w14:textId="03FFC086" w:rsidR="00FC3315" w:rsidRPr="00684649" w:rsidRDefault="00A560C4" w:rsidP="00FC3315">
            <w:pPr>
              <w:rPr>
                <w:b/>
              </w:rPr>
            </w:pPr>
            <w:r w:rsidRPr="00684649">
              <w:t xml:space="preserve">Specjalność: </w:t>
            </w:r>
            <w:r w:rsidR="00C57A12" w:rsidRPr="00684649">
              <w:rPr>
                <w:b/>
              </w:rPr>
              <w:t>wszystkie</w:t>
            </w:r>
          </w:p>
        </w:tc>
      </w:tr>
      <w:tr w:rsidR="00FC3315" w:rsidRPr="00684649" w14:paraId="62C65E8C" w14:textId="77777777" w:rsidTr="00A560C4">
        <w:trPr>
          <w:cantSplit/>
        </w:trPr>
        <w:tc>
          <w:tcPr>
            <w:tcW w:w="497" w:type="dxa"/>
            <w:vMerge/>
          </w:tcPr>
          <w:p w14:paraId="7DB99565" w14:textId="77777777" w:rsidR="00FC3315" w:rsidRPr="00684649" w:rsidRDefault="00FC3315" w:rsidP="00FC3315"/>
        </w:tc>
        <w:tc>
          <w:tcPr>
            <w:tcW w:w="3167" w:type="dxa"/>
            <w:gridSpan w:val="3"/>
          </w:tcPr>
          <w:p w14:paraId="53A5355B" w14:textId="77777777" w:rsidR="009E7B8A" w:rsidRPr="00684649" w:rsidRDefault="00FC3315" w:rsidP="00FC3315">
            <w:r w:rsidRPr="00684649">
              <w:t xml:space="preserve">Rok / semestr:  </w:t>
            </w:r>
          </w:p>
          <w:p w14:paraId="03FCD308" w14:textId="3BC96621" w:rsidR="00FC3315" w:rsidRPr="00684649" w:rsidRDefault="00FC3315" w:rsidP="00FC3315">
            <w:r w:rsidRPr="00684649">
              <w:rPr>
                <w:b/>
              </w:rPr>
              <w:t>I/I</w:t>
            </w:r>
            <w:r w:rsidR="000C1B21" w:rsidRPr="00684649">
              <w:rPr>
                <w:b/>
              </w:rPr>
              <w:t>I</w:t>
            </w:r>
          </w:p>
        </w:tc>
        <w:tc>
          <w:tcPr>
            <w:tcW w:w="3674" w:type="dxa"/>
            <w:gridSpan w:val="4"/>
          </w:tcPr>
          <w:p w14:paraId="15388DC2" w14:textId="77777777" w:rsidR="00FC3315" w:rsidRPr="00684649" w:rsidRDefault="00FC3315" w:rsidP="00FC3315">
            <w:r w:rsidRPr="00684649">
              <w:t>Status przedmiotu /modułu:</w:t>
            </w:r>
          </w:p>
          <w:p w14:paraId="35A319A1" w14:textId="77777777" w:rsidR="00FC3315" w:rsidRPr="00684649" w:rsidRDefault="00E9762E" w:rsidP="00FC3315">
            <w:pPr>
              <w:rPr>
                <w:b/>
              </w:rPr>
            </w:pPr>
            <w:r w:rsidRPr="00684649">
              <w:rPr>
                <w:b/>
              </w:rPr>
              <w:t>do wyboru</w:t>
            </w:r>
          </w:p>
        </w:tc>
        <w:tc>
          <w:tcPr>
            <w:tcW w:w="3260" w:type="dxa"/>
            <w:gridSpan w:val="2"/>
          </w:tcPr>
          <w:p w14:paraId="4D1AFA46" w14:textId="77777777" w:rsidR="00FC3315" w:rsidRPr="00684649" w:rsidRDefault="00FC3315" w:rsidP="00FC3315">
            <w:r w:rsidRPr="00684649">
              <w:t>Język przedmiotu / modułu:</w:t>
            </w:r>
          </w:p>
          <w:p w14:paraId="1F001F88" w14:textId="77777777" w:rsidR="00FC3315" w:rsidRPr="00684649" w:rsidRDefault="00FC3315" w:rsidP="00FC3315">
            <w:pPr>
              <w:rPr>
                <w:b/>
              </w:rPr>
            </w:pPr>
            <w:r w:rsidRPr="00684649">
              <w:rPr>
                <w:b/>
              </w:rPr>
              <w:t>polski</w:t>
            </w:r>
          </w:p>
        </w:tc>
      </w:tr>
      <w:tr w:rsidR="00FC3315" w:rsidRPr="00684649" w14:paraId="203B54EE" w14:textId="77777777" w:rsidTr="00A560C4">
        <w:trPr>
          <w:cantSplit/>
        </w:trPr>
        <w:tc>
          <w:tcPr>
            <w:tcW w:w="497" w:type="dxa"/>
            <w:vMerge/>
          </w:tcPr>
          <w:p w14:paraId="6F261F43" w14:textId="77777777" w:rsidR="00FC3315" w:rsidRPr="00684649" w:rsidRDefault="00FC3315" w:rsidP="00FC3315"/>
        </w:tc>
        <w:tc>
          <w:tcPr>
            <w:tcW w:w="1357" w:type="dxa"/>
            <w:vAlign w:val="center"/>
          </w:tcPr>
          <w:p w14:paraId="248A3797" w14:textId="77777777" w:rsidR="00FC3315" w:rsidRPr="00684649" w:rsidRDefault="00FC3315" w:rsidP="009E7B8A">
            <w:r w:rsidRPr="00684649">
              <w:t>Forma zajęć</w:t>
            </w:r>
          </w:p>
        </w:tc>
        <w:tc>
          <w:tcPr>
            <w:tcW w:w="1357" w:type="dxa"/>
            <w:vAlign w:val="center"/>
          </w:tcPr>
          <w:p w14:paraId="65836535" w14:textId="77777777" w:rsidR="00FC3315" w:rsidRPr="00684649" w:rsidRDefault="00FC3315" w:rsidP="009E7B8A">
            <w:pPr>
              <w:jc w:val="center"/>
            </w:pPr>
            <w:r w:rsidRPr="00684649">
              <w:t>wykład</w:t>
            </w:r>
          </w:p>
        </w:tc>
        <w:tc>
          <w:tcPr>
            <w:tcW w:w="1358" w:type="dxa"/>
            <w:gridSpan w:val="2"/>
            <w:vAlign w:val="center"/>
          </w:tcPr>
          <w:p w14:paraId="7CCE9BC9" w14:textId="77777777" w:rsidR="00FC3315" w:rsidRPr="00684649" w:rsidRDefault="00FC3315" w:rsidP="009E7B8A">
            <w:pPr>
              <w:jc w:val="center"/>
            </w:pPr>
            <w:r w:rsidRPr="00684649">
              <w:t>ćwiczenia</w:t>
            </w:r>
          </w:p>
        </w:tc>
        <w:tc>
          <w:tcPr>
            <w:tcW w:w="1493" w:type="dxa"/>
            <w:vAlign w:val="center"/>
          </w:tcPr>
          <w:p w14:paraId="1D3B5FB0" w14:textId="77777777" w:rsidR="00FC3315" w:rsidRPr="00684649" w:rsidRDefault="00FC3315" w:rsidP="009E7B8A">
            <w:pPr>
              <w:jc w:val="center"/>
            </w:pPr>
            <w:r w:rsidRPr="00684649">
              <w:t>laboratorium</w:t>
            </w:r>
          </w:p>
        </w:tc>
        <w:tc>
          <w:tcPr>
            <w:tcW w:w="1229" w:type="dxa"/>
            <w:vAlign w:val="center"/>
          </w:tcPr>
          <w:p w14:paraId="09D2AB8C" w14:textId="77777777" w:rsidR="00FC3315" w:rsidRPr="00684649" w:rsidRDefault="00FC3315" w:rsidP="009E7B8A">
            <w:pPr>
              <w:jc w:val="center"/>
            </w:pPr>
            <w:r w:rsidRPr="00684649">
              <w:t>projekt</w:t>
            </w:r>
          </w:p>
        </w:tc>
        <w:tc>
          <w:tcPr>
            <w:tcW w:w="1360" w:type="dxa"/>
            <w:gridSpan w:val="2"/>
            <w:vAlign w:val="center"/>
          </w:tcPr>
          <w:p w14:paraId="720BCDB5" w14:textId="77777777" w:rsidR="00FC3315" w:rsidRPr="00684649" w:rsidRDefault="00FC3315" w:rsidP="009E7B8A">
            <w:pPr>
              <w:jc w:val="center"/>
            </w:pPr>
            <w:r w:rsidRPr="00684649">
              <w:t>seminarium</w:t>
            </w:r>
          </w:p>
        </w:tc>
        <w:tc>
          <w:tcPr>
            <w:tcW w:w="1947" w:type="dxa"/>
            <w:vAlign w:val="center"/>
          </w:tcPr>
          <w:p w14:paraId="49DF8D44" w14:textId="77777777" w:rsidR="00FC3315" w:rsidRPr="00684649" w:rsidRDefault="00FC3315" w:rsidP="009E7B8A">
            <w:pPr>
              <w:jc w:val="center"/>
            </w:pPr>
            <w:r w:rsidRPr="00684649">
              <w:t xml:space="preserve">inne </w:t>
            </w:r>
            <w:r w:rsidRPr="00684649">
              <w:br/>
              <w:t>(wpisać jakie)</w:t>
            </w:r>
          </w:p>
        </w:tc>
      </w:tr>
      <w:tr w:rsidR="00FC3315" w:rsidRPr="00684649" w14:paraId="2333FD37" w14:textId="77777777" w:rsidTr="00A560C4">
        <w:trPr>
          <w:cantSplit/>
        </w:trPr>
        <w:tc>
          <w:tcPr>
            <w:tcW w:w="497" w:type="dxa"/>
            <w:vMerge/>
          </w:tcPr>
          <w:p w14:paraId="1F35DF2B" w14:textId="77777777" w:rsidR="00FC3315" w:rsidRPr="00684649" w:rsidRDefault="00FC3315" w:rsidP="00FC3315"/>
        </w:tc>
        <w:tc>
          <w:tcPr>
            <w:tcW w:w="1357" w:type="dxa"/>
          </w:tcPr>
          <w:p w14:paraId="70BF2AA4" w14:textId="77777777" w:rsidR="00FC3315" w:rsidRPr="00684649" w:rsidRDefault="00FC3315" w:rsidP="00FC3315">
            <w:r w:rsidRPr="00684649">
              <w:t>Wymiar zajęć (godz.)</w:t>
            </w:r>
          </w:p>
        </w:tc>
        <w:tc>
          <w:tcPr>
            <w:tcW w:w="1357" w:type="dxa"/>
            <w:vAlign w:val="center"/>
          </w:tcPr>
          <w:p w14:paraId="70D3D45B" w14:textId="77777777" w:rsidR="00FC3315" w:rsidRPr="00684649" w:rsidRDefault="00FC3315" w:rsidP="009E7B8A">
            <w:pPr>
              <w:jc w:val="center"/>
            </w:pPr>
          </w:p>
        </w:tc>
        <w:tc>
          <w:tcPr>
            <w:tcW w:w="1358" w:type="dxa"/>
            <w:gridSpan w:val="2"/>
            <w:vAlign w:val="center"/>
          </w:tcPr>
          <w:p w14:paraId="09868DCA" w14:textId="77777777" w:rsidR="00FC3315" w:rsidRPr="00684649" w:rsidRDefault="00FC3315" w:rsidP="00E32F86">
            <w:pPr>
              <w:jc w:val="center"/>
            </w:pPr>
          </w:p>
        </w:tc>
        <w:tc>
          <w:tcPr>
            <w:tcW w:w="1493" w:type="dxa"/>
            <w:vAlign w:val="center"/>
          </w:tcPr>
          <w:p w14:paraId="09FA3310" w14:textId="77777777" w:rsidR="00FC3315" w:rsidRPr="00684649" w:rsidRDefault="009645B3" w:rsidP="009E7B8A">
            <w:pPr>
              <w:jc w:val="center"/>
            </w:pPr>
            <w:r w:rsidRPr="00684649">
              <w:t>30</w:t>
            </w:r>
          </w:p>
        </w:tc>
        <w:tc>
          <w:tcPr>
            <w:tcW w:w="1229" w:type="dxa"/>
            <w:vAlign w:val="center"/>
          </w:tcPr>
          <w:p w14:paraId="5E859486" w14:textId="77777777" w:rsidR="00FC3315" w:rsidRPr="00684649" w:rsidRDefault="00FC3315" w:rsidP="009E7B8A">
            <w:pPr>
              <w:jc w:val="center"/>
            </w:pPr>
          </w:p>
        </w:tc>
        <w:tc>
          <w:tcPr>
            <w:tcW w:w="1360" w:type="dxa"/>
            <w:gridSpan w:val="2"/>
            <w:vAlign w:val="center"/>
          </w:tcPr>
          <w:p w14:paraId="459FBCDC" w14:textId="77777777" w:rsidR="00FC3315" w:rsidRPr="00684649" w:rsidRDefault="00FC3315" w:rsidP="009E7B8A">
            <w:pPr>
              <w:jc w:val="center"/>
            </w:pPr>
          </w:p>
        </w:tc>
        <w:tc>
          <w:tcPr>
            <w:tcW w:w="1947" w:type="dxa"/>
            <w:vAlign w:val="center"/>
          </w:tcPr>
          <w:p w14:paraId="1C1D1825" w14:textId="77777777" w:rsidR="00FC3315" w:rsidRPr="00684649" w:rsidRDefault="00FC3315" w:rsidP="009E7B8A">
            <w:pPr>
              <w:jc w:val="center"/>
            </w:pPr>
          </w:p>
        </w:tc>
      </w:tr>
    </w:tbl>
    <w:p w14:paraId="1C85DC2F" w14:textId="77777777" w:rsidR="00FC3315" w:rsidRPr="00684649" w:rsidRDefault="00FC3315"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610"/>
      </w:tblGrid>
      <w:tr w:rsidR="00FC3315" w:rsidRPr="00684649" w14:paraId="4DC01C8C" w14:textId="77777777" w:rsidTr="00A560C4">
        <w:tc>
          <w:tcPr>
            <w:tcW w:w="2988" w:type="dxa"/>
            <w:tcBorders>
              <w:top w:val="single" w:sz="12" w:space="0" w:color="auto"/>
            </w:tcBorders>
            <w:vAlign w:val="center"/>
          </w:tcPr>
          <w:p w14:paraId="565CA933" w14:textId="77777777" w:rsidR="00FC3315" w:rsidRPr="00684649" w:rsidRDefault="00FC3315" w:rsidP="009E7B8A">
            <w:r w:rsidRPr="00684649">
              <w:t>Koordynator przedmiotu / modułu</w:t>
            </w:r>
          </w:p>
        </w:tc>
        <w:tc>
          <w:tcPr>
            <w:tcW w:w="7610" w:type="dxa"/>
            <w:tcBorders>
              <w:top w:val="single" w:sz="12" w:space="0" w:color="auto"/>
            </w:tcBorders>
            <w:vAlign w:val="center"/>
          </w:tcPr>
          <w:p w14:paraId="3BD3F739" w14:textId="77777777" w:rsidR="00FC3315" w:rsidRPr="00684649" w:rsidRDefault="15CFAB4B" w:rsidP="15CFAB4B">
            <w:r w:rsidRPr="00684649">
              <w:t>dr Marek Bucholc</w:t>
            </w:r>
          </w:p>
        </w:tc>
      </w:tr>
      <w:tr w:rsidR="00FC3315" w:rsidRPr="00684649" w14:paraId="000AB13A" w14:textId="77777777" w:rsidTr="00A560C4">
        <w:tc>
          <w:tcPr>
            <w:tcW w:w="2988" w:type="dxa"/>
            <w:vAlign w:val="center"/>
          </w:tcPr>
          <w:p w14:paraId="5E1414B4" w14:textId="77777777" w:rsidR="00FC3315" w:rsidRPr="00684649" w:rsidRDefault="00FC3315" w:rsidP="009E7B8A">
            <w:r w:rsidRPr="00684649">
              <w:t>Prowadzący zajęcia</w:t>
            </w:r>
          </w:p>
        </w:tc>
        <w:tc>
          <w:tcPr>
            <w:tcW w:w="7610" w:type="dxa"/>
            <w:vAlign w:val="center"/>
          </w:tcPr>
          <w:p w14:paraId="436B222B" w14:textId="77777777" w:rsidR="00FC3315" w:rsidRPr="00684649" w:rsidRDefault="15CFAB4B" w:rsidP="15CFAB4B">
            <w:r w:rsidRPr="00684649">
              <w:t>dr Marek Bucholc</w:t>
            </w:r>
            <w:r w:rsidR="001573A2" w:rsidRPr="00684649">
              <w:t xml:space="preserve">; dr Marta </w:t>
            </w:r>
            <w:proofErr w:type="spellStart"/>
            <w:r w:rsidR="001573A2" w:rsidRPr="00684649">
              <w:t>Aniśkowicz</w:t>
            </w:r>
            <w:proofErr w:type="spellEnd"/>
            <w:r w:rsidR="001573A2" w:rsidRPr="00684649">
              <w:t>; mgr Bartosz Kalisz</w:t>
            </w:r>
          </w:p>
        </w:tc>
      </w:tr>
      <w:tr w:rsidR="00FC3315" w:rsidRPr="00684649" w14:paraId="7E071B6D" w14:textId="77777777" w:rsidTr="00A560C4">
        <w:tc>
          <w:tcPr>
            <w:tcW w:w="2988" w:type="dxa"/>
            <w:vAlign w:val="center"/>
          </w:tcPr>
          <w:p w14:paraId="353DBD3C" w14:textId="77777777" w:rsidR="00FC3315" w:rsidRPr="00684649" w:rsidRDefault="00FC3315" w:rsidP="009E7B8A">
            <w:r w:rsidRPr="00684649">
              <w:t>Cel  kształcenia przedmiotu / modułu</w:t>
            </w:r>
          </w:p>
        </w:tc>
        <w:tc>
          <w:tcPr>
            <w:tcW w:w="7610" w:type="dxa"/>
            <w:vAlign w:val="center"/>
          </w:tcPr>
          <w:p w14:paraId="1C91855C" w14:textId="77777777" w:rsidR="00FC3315" w:rsidRPr="00684649" w:rsidRDefault="15CFAB4B" w:rsidP="15CFAB4B">
            <w:r w:rsidRPr="00684649">
              <w:t>Celem przedmiotu jest analizowanie trudnych sytuacji decyzyjnych,</w:t>
            </w:r>
          </w:p>
          <w:p w14:paraId="15B5E461" w14:textId="77777777" w:rsidR="00FC3315" w:rsidRPr="00684649" w:rsidRDefault="15CFAB4B" w:rsidP="15CFAB4B">
            <w:r w:rsidRPr="00684649">
              <w:t>formułowanie pytań i wniosków, podejmowanie decyzji, właściwe interpretowanie stanowisk osób zaangażowanych po obu stronach sytuacji konfliktowych oraz próba ich rozwiązania poprzez negocjacje. Poza tym dodatkowym celem jest podejmowanie optymalnych decyzji na podstawie zebranych informacji poprzez szybkie dotarcie do nich, analizę i wyciąganie wniosków.</w:t>
            </w:r>
          </w:p>
        </w:tc>
      </w:tr>
      <w:tr w:rsidR="00FC3315" w:rsidRPr="00684649" w14:paraId="03D8341F" w14:textId="77777777" w:rsidTr="00A560C4">
        <w:tc>
          <w:tcPr>
            <w:tcW w:w="2988" w:type="dxa"/>
            <w:tcBorders>
              <w:bottom w:val="single" w:sz="12" w:space="0" w:color="auto"/>
            </w:tcBorders>
            <w:vAlign w:val="center"/>
          </w:tcPr>
          <w:p w14:paraId="71B41BA8" w14:textId="77777777" w:rsidR="00FC3315" w:rsidRPr="00684649" w:rsidRDefault="00FC3315" w:rsidP="009E7B8A">
            <w:r w:rsidRPr="00684649">
              <w:t>Wymagania wstępne</w:t>
            </w:r>
          </w:p>
        </w:tc>
        <w:tc>
          <w:tcPr>
            <w:tcW w:w="7610" w:type="dxa"/>
            <w:tcBorders>
              <w:bottom w:val="single" w:sz="12" w:space="0" w:color="auto"/>
            </w:tcBorders>
            <w:vAlign w:val="center"/>
          </w:tcPr>
          <w:p w14:paraId="2595EE00" w14:textId="2B6CF30B" w:rsidR="00FC3315" w:rsidRPr="00684649" w:rsidRDefault="15CFAB4B" w:rsidP="00A560C4">
            <w:r w:rsidRPr="00684649">
              <w:t xml:space="preserve">Podstawowa wiedza z zakresu </w:t>
            </w:r>
            <w:r w:rsidR="00D73540">
              <w:t>mikro</w:t>
            </w:r>
            <w:r w:rsidRPr="00684649">
              <w:t>ekonomii</w:t>
            </w:r>
            <w:r w:rsidR="00A560C4" w:rsidRPr="00684649">
              <w:t>.</w:t>
            </w:r>
          </w:p>
        </w:tc>
      </w:tr>
    </w:tbl>
    <w:p w14:paraId="18542CA1" w14:textId="77777777" w:rsidR="00FC3315" w:rsidRPr="00684649"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7938"/>
        <w:gridCol w:w="1559"/>
      </w:tblGrid>
      <w:tr w:rsidR="00FC3315" w:rsidRPr="00684649" w14:paraId="05AFD7C8" w14:textId="77777777" w:rsidTr="00A560C4">
        <w:trPr>
          <w:cantSplit/>
          <w:trHeight w:val="414"/>
        </w:trPr>
        <w:tc>
          <w:tcPr>
            <w:tcW w:w="10598" w:type="dxa"/>
            <w:gridSpan w:val="3"/>
            <w:tcBorders>
              <w:top w:val="single" w:sz="12" w:space="0" w:color="auto"/>
              <w:bottom w:val="nil"/>
            </w:tcBorders>
            <w:vAlign w:val="center"/>
          </w:tcPr>
          <w:p w14:paraId="7040EC22" w14:textId="77777777" w:rsidR="00FC3315" w:rsidRPr="00684649" w:rsidRDefault="00FC3315" w:rsidP="009E7B8A">
            <w:pPr>
              <w:jc w:val="center"/>
              <w:rPr>
                <w:b/>
              </w:rPr>
            </w:pPr>
            <w:r w:rsidRPr="00684649">
              <w:rPr>
                <w:b/>
              </w:rPr>
              <w:t>EFEKTY UCZENIA SIĘ</w:t>
            </w:r>
          </w:p>
        </w:tc>
      </w:tr>
      <w:tr w:rsidR="00FC3315" w:rsidRPr="00684649" w14:paraId="7E31D00C" w14:textId="77777777" w:rsidTr="00A560C4">
        <w:trPr>
          <w:cantSplit/>
        </w:trPr>
        <w:tc>
          <w:tcPr>
            <w:tcW w:w="1101" w:type="dxa"/>
            <w:tcBorders>
              <w:top w:val="single" w:sz="12" w:space="0" w:color="auto"/>
              <w:left w:val="single" w:sz="12" w:space="0" w:color="auto"/>
              <w:bottom w:val="nil"/>
            </w:tcBorders>
            <w:vAlign w:val="center"/>
          </w:tcPr>
          <w:p w14:paraId="45F5B7D9" w14:textId="77777777" w:rsidR="00FC3315" w:rsidRPr="00684649" w:rsidRDefault="00FC3315" w:rsidP="00511AA4">
            <w:pPr>
              <w:jc w:val="center"/>
            </w:pPr>
            <w:r w:rsidRPr="00684649">
              <w:t>Nr efektu uczenia się/ grupy efektów</w:t>
            </w:r>
          </w:p>
        </w:tc>
        <w:tc>
          <w:tcPr>
            <w:tcW w:w="7938" w:type="dxa"/>
            <w:tcBorders>
              <w:top w:val="single" w:sz="12" w:space="0" w:color="auto"/>
              <w:bottom w:val="nil"/>
              <w:right w:val="nil"/>
            </w:tcBorders>
            <w:vAlign w:val="center"/>
          </w:tcPr>
          <w:p w14:paraId="7E9ACF67" w14:textId="77777777" w:rsidR="00FC3315" w:rsidRPr="00684649" w:rsidRDefault="00FC3315" w:rsidP="00511AA4">
            <w:pPr>
              <w:jc w:val="center"/>
            </w:pPr>
            <w:r w:rsidRPr="00684649">
              <w:t>Opis efektu uczenia się</w:t>
            </w:r>
          </w:p>
        </w:tc>
        <w:tc>
          <w:tcPr>
            <w:tcW w:w="1559" w:type="dxa"/>
            <w:tcBorders>
              <w:top w:val="single" w:sz="12" w:space="0" w:color="auto"/>
              <w:left w:val="single" w:sz="4" w:space="0" w:color="auto"/>
              <w:bottom w:val="single" w:sz="4" w:space="0" w:color="auto"/>
              <w:right w:val="single" w:sz="12" w:space="0" w:color="auto"/>
            </w:tcBorders>
            <w:vAlign w:val="center"/>
          </w:tcPr>
          <w:p w14:paraId="14139EE0" w14:textId="77777777" w:rsidR="00FC3315" w:rsidRPr="00684649" w:rsidRDefault="00FC3315" w:rsidP="00511AA4">
            <w:pPr>
              <w:jc w:val="center"/>
            </w:pPr>
            <w:r w:rsidRPr="00684649">
              <w:t>Kod kierunkowego efektu</w:t>
            </w:r>
          </w:p>
          <w:p w14:paraId="4FC2C5F9" w14:textId="77777777" w:rsidR="00FC3315" w:rsidRPr="00684649" w:rsidRDefault="00FC3315" w:rsidP="00511AA4">
            <w:pPr>
              <w:jc w:val="center"/>
            </w:pPr>
            <w:r w:rsidRPr="00684649">
              <w:t>uczenia się</w:t>
            </w:r>
          </w:p>
        </w:tc>
      </w:tr>
      <w:tr w:rsidR="00FC3315" w:rsidRPr="00684649" w14:paraId="73193ED8" w14:textId="77777777" w:rsidTr="00A560C4">
        <w:trPr>
          <w:cantSplit/>
        </w:trPr>
        <w:tc>
          <w:tcPr>
            <w:tcW w:w="1101" w:type="dxa"/>
            <w:tcBorders>
              <w:top w:val="single" w:sz="4" w:space="0" w:color="auto"/>
              <w:left w:val="single" w:sz="12" w:space="0" w:color="auto"/>
              <w:bottom w:val="single" w:sz="4" w:space="0" w:color="auto"/>
            </w:tcBorders>
            <w:vAlign w:val="center"/>
          </w:tcPr>
          <w:p w14:paraId="58076075" w14:textId="77777777" w:rsidR="00FC3315" w:rsidRPr="00684649" w:rsidRDefault="009E7B8A" w:rsidP="00FC3315">
            <w:r w:rsidRPr="00684649">
              <w:t>01</w:t>
            </w:r>
          </w:p>
        </w:tc>
        <w:tc>
          <w:tcPr>
            <w:tcW w:w="7938" w:type="dxa"/>
            <w:tcBorders>
              <w:top w:val="single" w:sz="4" w:space="0" w:color="auto"/>
              <w:bottom w:val="single" w:sz="4" w:space="0" w:color="auto"/>
              <w:right w:val="nil"/>
            </w:tcBorders>
          </w:tcPr>
          <w:p w14:paraId="2E0C4B56" w14:textId="77777777" w:rsidR="00FC3315" w:rsidRPr="00684649" w:rsidRDefault="00A560C4" w:rsidP="15CFAB4B">
            <w:pPr>
              <w:rPr>
                <w:color w:val="00000A"/>
              </w:rPr>
            </w:pPr>
            <w:r w:rsidRPr="00684649">
              <w:t>Ma wiedzę w zakresie</w:t>
            </w:r>
            <w:r w:rsidRPr="00684649">
              <w:rPr>
                <w:color w:val="00000A"/>
              </w:rPr>
              <w:t xml:space="preserve"> </w:t>
            </w:r>
            <w:r w:rsidR="15CFAB4B" w:rsidRPr="00684649">
              <w:rPr>
                <w:color w:val="00000A"/>
              </w:rPr>
              <w:t>istoty i uwarunkowań przedsiębiorczości oraz oddziaływania otoczenia na działalność przedsiębiorstwa</w:t>
            </w:r>
          </w:p>
        </w:tc>
        <w:tc>
          <w:tcPr>
            <w:tcW w:w="1559" w:type="dxa"/>
            <w:tcBorders>
              <w:top w:val="single" w:sz="4" w:space="0" w:color="auto"/>
              <w:left w:val="single" w:sz="4" w:space="0" w:color="auto"/>
              <w:bottom w:val="single" w:sz="4" w:space="0" w:color="auto"/>
              <w:right w:val="single" w:sz="12" w:space="0" w:color="auto"/>
            </w:tcBorders>
            <w:vAlign w:val="center"/>
          </w:tcPr>
          <w:p w14:paraId="28B2EC20" w14:textId="77777777" w:rsidR="00FC3315" w:rsidRPr="00684649" w:rsidRDefault="15CFAB4B" w:rsidP="15CFAB4B">
            <w:pPr>
              <w:jc w:val="center"/>
            </w:pPr>
            <w:r w:rsidRPr="00684649">
              <w:t>K1P_W04</w:t>
            </w:r>
          </w:p>
        </w:tc>
      </w:tr>
      <w:tr w:rsidR="15CFAB4B" w:rsidRPr="00684649" w14:paraId="1C377068" w14:textId="77777777" w:rsidTr="00A560C4">
        <w:trPr>
          <w:cantSplit/>
        </w:trPr>
        <w:tc>
          <w:tcPr>
            <w:tcW w:w="1101" w:type="dxa"/>
            <w:tcBorders>
              <w:top w:val="single" w:sz="4" w:space="0" w:color="auto"/>
              <w:left w:val="single" w:sz="12" w:space="0" w:color="auto"/>
              <w:bottom w:val="single" w:sz="4" w:space="0" w:color="auto"/>
            </w:tcBorders>
            <w:vAlign w:val="center"/>
          </w:tcPr>
          <w:p w14:paraId="5CC99523" w14:textId="46B9A2AA" w:rsidR="15CFAB4B" w:rsidRPr="00684649" w:rsidRDefault="15CFAB4B" w:rsidP="15CFAB4B">
            <w:r w:rsidRPr="00684649">
              <w:t>0</w:t>
            </w:r>
            <w:r w:rsidR="00C92570" w:rsidRPr="00684649">
              <w:t>2</w:t>
            </w:r>
          </w:p>
        </w:tc>
        <w:tc>
          <w:tcPr>
            <w:tcW w:w="7938" w:type="dxa"/>
            <w:tcBorders>
              <w:top w:val="single" w:sz="4" w:space="0" w:color="auto"/>
              <w:bottom w:val="single" w:sz="4" w:space="0" w:color="auto"/>
              <w:right w:val="nil"/>
            </w:tcBorders>
          </w:tcPr>
          <w:p w14:paraId="3C6B494A" w14:textId="124431A7" w:rsidR="15CFAB4B" w:rsidRPr="00684649" w:rsidRDefault="00C92570">
            <w:r w:rsidRPr="00684649">
              <w:t>Zna i rozumie</w:t>
            </w:r>
            <w:r w:rsidR="00A560C4" w:rsidRPr="00684649">
              <w:rPr>
                <w:color w:val="00000A"/>
              </w:rPr>
              <w:t xml:space="preserve"> </w:t>
            </w:r>
            <w:r w:rsidR="00A9746A">
              <w:t>znaczenie różnych</w:t>
            </w:r>
            <w:r w:rsidRPr="00684649">
              <w:t xml:space="preserve"> źród</w:t>
            </w:r>
            <w:r w:rsidR="00A9746A">
              <w:t>eł</w:t>
            </w:r>
            <w:r w:rsidRPr="00684649">
              <w:t xml:space="preserve"> informacji </w:t>
            </w:r>
            <w:r w:rsidR="00A9746A">
              <w:t>potrzebnych do prowadzenia</w:t>
            </w:r>
            <w:r w:rsidRPr="00684649">
              <w:t xml:space="preserve"> działalności gospodarczej</w:t>
            </w:r>
          </w:p>
        </w:tc>
        <w:tc>
          <w:tcPr>
            <w:tcW w:w="1559" w:type="dxa"/>
            <w:tcBorders>
              <w:top w:val="single" w:sz="4" w:space="0" w:color="auto"/>
              <w:left w:val="single" w:sz="4" w:space="0" w:color="auto"/>
              <w:bottom w:val="single" w:sz="4" w:space="0" w:color="auto"/>
              <w:right w:val="single" w:sz="12" w:space="0" w:color="auto"/>
            </w:tcBorders>
            <w:vAlign w:val="center"/>
          </w:tcPr>
          <w:p w14:paraId="7AE77319" w14:textId="4B5BED7C" w:rsidR="15CFAB4B" w:rsidRPr="00684649" w:rsidRDefault="15CFAB4B" w:rsidP="15CFAB4B">
            <w:pPr>
              <w:jc w:val="center"/>
            </w:pPr>
            <w:r w:rsidRPr="00684649">
              <w:t>K1P_W0</w:t>
            </w:r>
            <w:r w:rsidR="008E452A">
              <w:t>9</w:t>
            </w:r>
          </w:p>
        </w:tc>
      </w:tr>
      <w:tr w:rsidR="00C92570" w:rsidRPr="00684649" w14:paraId="722FF5A2" w14:textId="77777777" w:rsidTr="005E1FB1">
        <w:trPr>
          <w:cantSplit/>
        </w:trPr>
        <w:tc>
          <w:tcPr>
            <w:tcW w:w="1101" w:type="dxa"/>
            <w:tcBorders>
              <w:top w:val="single" w:sz="4" w:space="0" w:color="auto"/>
              <w:left w:val="single" w:sz="12" w:space="0" w:color="auto"/>
              <w:bottom w:val="single" w:sz="4" w:space="0" w:color="auto"/>
            </w:tcBorders>
            <w:vAlign w:val="center"/>
          </w:tcPr>
          <w:p w14:paraId="5B80E94C" w14:textId="3AD18327" w:rsidR="00C92570" w:rsidRPr="00684649" w:rsidRDefault="00C92570" w:rsidP="00C92570">
            <w:r w:rsidRPr="00684649">
              <w:t>0</w:t>
            </w:r>
            <w:r w:rsidR="00FC688C">
              <w:t>3</w:t>
            </w:r>
          </w:p>
        </w:tc>
        <w:tc>
          <w:tcPr>
            <w:tcW w:w="7938" w:type="dxa"/>
            <w:tcBorders>
              <w:top w:val="single" w:sz="4" w:space="0" w:color="auto"/>
              <w:bottom w:val="single" w:sz="4" w:space="0" w:color="auto"/>
              <w:right w:val="nil"/>
            </w:tcBorders>
            <w:vAlign w:val="center"/>
          </w:tcPr>
          <w:p w14:paraId="7B82F075" w14:textId="7D7B4CBC" w:rsidR="00C92570" w:rsidRPr="00684649" w:rsidRDefault="00C92570" w:rsidP="00C92570">
            <w:r w:rsidRPr="00684649">
              <w:t xml:space="preserve">Potrafi </w:t>
            </w:r>
            <w:r w:rsidR="00F45456">
              <w:t xml:space="preserve">wykorzystać wiedzę teoretyczną </w:t>
            </w:r>
            <w:r w:rsidR="001E28B8">
              <w:t xml:space="preserve">do właściwego zarządzania zasobami w ramach </w:t>
            </w:r>
            <w:r w:rsidR="009657AD">
              <w:t>prowadzonych gier decyzyjnych</w:t>
            </w:r>
          </w:p>
        </w:tc>
        <w:tc>
          <w:tcPr>
            <w:tcW w:w="1559" w:type="dxa"/>
            <w:tcBorders>
              <w:top w:val="single" w:sz="4" w:space="0" w:color="auto"/>
              <w:left w:val="single" w:sz="4" w:space="0" w:color="auto"/>
              <w:bottom w:val="single" w:sz="4" w:space="0" w:color="auto"/>
              <w:right w:val="single" w:sz="12" w:space="0" w:color="auto"/>
            </w:tcBorders>
            <w:vAlign w:val="center"/>
          </w:tcPr>
          <w:p w14:paraId="694FAF43" w14:textId="2CCF5038" w:rsidR="00C92570" w:rsidRPr="00684649" w:rsidRDefault="00C92570" w:rsidP="00C92570">
            <w:pPr>
              <w:jc w:val="center"/>
            </w:pPr>
            <w:r w:rsidRPr="00684649">
              <w:t>K1P_U0</w:t>
            </w:r>
            <w:r w:rsidR="00F56E7D">
              <w:t>1</w:t>
            </w:r>
          </w:p>
          <w:p w14:paraId="310399CC" w14:textId="77777777" w:rsidR="00C92570" w:rsidRPr="00684649" w:rsidRDefault="00C92570" w:rsidP="00C92570"/>
        </w:tc>
      </w:tr>
      <w:tr w:rsidR="00C92570" w:rsidRPr="00684649" w14:paraId="0F2E3B43" w14:textId="77777777" w:rsidTr="00A560C4">
        <w:trPr>
          <w:cantSplit/>
        </w:trPr>
        <w:tc>
          <w:tcPr>
            <w:tcW w:w="1101" w:type="dxa"/>
            <w:tcBorders>
              <w:top w:val="single" w:sz="4" w:space="0" w:color="auto"/>
              <w:left w:val="single" w:sz="12" w:space="0" w:color="auto"/>
              <w:bottom w:val="single" w:sz="4" w:space="0" w:color="auto"/>
            </w:tcBorders>
            <w:vAlign w:val="center"/>
          </w:tcPr>
          <w:p w14:paraId="34EF2F7A" w14:textId="4EC896ED" w:rsidR="00C92570" w:rsidRPr="00684649" w:rsidRDefault="00C92570" w:rsidP="00C92570">
            <w:r w:rsidRPr="00684649">
              <w:t>0</w:t>
            </w:r>
            <w:r w:rsidR="00FC688C">
              <w:t>4</w:t>
            </w:r>
          </w:p>
        </w:tc>
        <w:tc>
          <w:tcPr>
            <w:tcW w:w="7938" w:type="dxa"/>
            <w:tcBorders>
              <w:top w:val="single" w:sz="4" w:space="0" w:color="auto"/>
              <w:bottom w:val="single" w:sz="4" w:space="0" w:color="auto"/>
              <w:right w:val="nil"/>
            </w:tcBorders>
          </w:tcPr>
          <w:p w14:paraId="56FD3D40" w14:textId="034301AF" w:rsidR="00C92570" w:rsidRPr="00684649" w:rsidRDefault="00681851" w:rsidP="00C92570">
            <w:r w:rsidRPr="00684649">
              <w:t xml:space="preserve">Potrafi </w:t>
            </w:r>
            <w:r w:rsidR="00B1537F">
              <w:t>planować działalność przedsiębiorstwa</w:t>
            </w:r>
            <w:r w:rsidR="00267DD1">
              <w:t xml:space="preserve"> wyznaczając kierunki jego rozwoju i podejmowanie współpracy z kontrahentami</w:t>
            </w:r>
          </w:p>
        </w:tc>
        <w:tc>
          <w:tcPr>
            <w:tcW w:w="1559" w:type="dxa"/>
            <w:tcBorders>
              <w:top w:val="single" w:sz="4" w:space="0" w:color="auto"/>
              <w:left w:val="single" w:sz="4" w:space="0" w:color="auto"/>
              <w:bottom w:val="single" w:sz="4" w:space="0" w:color="auto"/>
              <w:right w:val="single" w:sz="12" w:space="0" w:color="auto"/>
            </w:tcBorders>
            <w:vAlign w:val="center"/>
          </w:tcPr>
          <w:p w14:paraId="4C23A999" w14:textId="3F0B35A4" w:rsidR="00C92570" w:rsidRPr="00684649" w:rsidRDefault="00C92570" w:rsidP="00C92570">
            <w:pPr>
              <w:jc w:val="center"/>
            </w:pPr>
            <w:r w:rsidRPr="00684649">
              <w:t>K1P_U</w:t>
            </w:r>
            <w:r w:rsidR="00910E50">
              <w:t>13</w:t>
            </w:r>
          </w:p>
        </w:tc>
      </w:tr>
      <w:tr w:rsidR="00C92570" w:rsidRPr="00684649" w14:paraId="1CCF79CE" w14:textId="77777777" w:rsidTr="00A560C4">
        <w:trPr>
          <w:cantSplit/>
        </w:trPr>
        <w:tc>
          <w:tcPr>
            <w:tcW w:w="1101" w:type="dxa"/>
            <w:tcBorders>
              <w:top w:val="single" w:sz="4" w:space="0" w:color="auto"/>
              <w:left w:val="single" w:sz="12" w:space="0" w:color="auto"/>
              <w:bottom w:val="single" w:sz="4" w:space="0" w:color="auto"/>
            </w:tcBorders>
            <w:vAlign w:val="center"/>
          </w:tcPr>
          <w:p w14:paraId="7BA4234C" w14:textId="7B549B5B" w:rsidR="00C92570" w:rsidRPr="00684649" w:rsidRDefault="00C92570" w:rsidP="00C92570">
            <w:r w:rsidRPr="00684649">
              <w:t>0</w:t>
            </w:r>
            <w:r w:rsidR="00FC688C">
              <w:t>5</w:t>
            </w:r>
          </w:p>
        </w:tc>
        <w:tc>
          <w:tcPr>
            <w:tcW w:w="7938" w:type="dxa"/>
            <w:tcBorders>
              <w:top w:val="single" w:sz="4" w:space="0" w:color="auto"/>
              <w:bottom w:val="single" w:sz="4" w:space="0" w:color="auto"/>
              <w:right w:val="nil"/>
            </w:tcBorders>
          </w:tcPr>
          <w:p w14:paraId="62EB1005" w14:textId="045E1169" w:rsidR="00C92570" w:rsidRPr="00684649" w:rsidRDefault="00C92570" w:rsidP="00C92570">
            <w:r w:rsidRPr="00684649">
              <w:rPr>
                <w:color w:val="000000" w:themeColor="text1"/>
              </w:rPr>
              <w:t>Komunikuje się z otoczeniem przekazuj</w:t>
            </w:r>
            <w:r w:rsidR="009657AD">
              <w:rPr>
                <w:color w:val="000000" w:themeColor="text1"/>
              </w:rPr>
              <w:t>ąc</w:t>
            </w:r>
            <w:r w:rsidRPr="00684649">
              <w:rPr>
                <w:color w:val="000000" w:themeColor="text1"/>
              </w:rPr>
              <w:t xml:space="preserve"> swoją wiedzę przy użyciu różnych środków przekazu informacji </w:t>
            </w:r>
          </w:p>
        </w:tc>
        <w:tc>
          <w:tcPr>
            <w:tcW w:w="1559" w:type="dxa"/>
            <w:tcBorders>
              <w:top w:val="single" w:sz="4" w:space="0" w:color="auto"/>
              <w:left w:val="single" w:sz="4" w:space="0" w:color="auto"/>
              <w:bottom w:val="single" w:sz="4" w:space="0" w:color="auto"/>
              <w:right w:val="single" w:sz="12" w:space="0" w:color="auto"/>
            </w:tcBorders>
            <w:vAlign w:val="center"/>
          </w:tcPr>
          <w:p w14:paraId="6ED281EE" w14:textId="526F04E9" w:rsidR="00C92570" w:rsidRPr="00684649" w:rsidRDefault="00C92570" w:rsidP="00C92570">
            <w:pPr>
              <w:jc w:val="center"/>
            </w:pPr>
            <w:r w:rsidRPr="00684649">
              <w:t>K1P_</w:t>
            </w:r>
            <w:r w:rsidR="00910E50">
              <w:t>U11</w:t>
            </w:r>
          </w:p>
        </w:tc>
      </w:tr>
      <w:tr w:rsidR="00681851" w:rsidRPr="00684649" w14:paraId="1BF473A1" w14:textId="77777777" w:rsidTr="00937F04">
        <w:trPr>
          <w:cantSplit/>
        </w:trPr>
        <w:tc>
          <w:tcPr>
            <w:tcW w:w="1101" w:type="dxa"/>
            <w:tcBorders>
              <w:top w:val="single" w:sz="4" w:space="0" w:color="auto"/>
              <w:left w:val="single" w:sz="12" w:space="0" w:color="auto"/>
              <w:bottom w:val="single" w:sz="4" w:space="0" w:color="auto"/>
            </w:tcBorders>
            <w:vAlign w:val="center"/>
          </w:tcPr>
          <w:p w14:paraId="5E808E81" w14:textId="22C1AE9E" w:rsidR="00681851" w:rsidRPr="00684649" w:rsidRDefault="00681851" w:rsidP="00681851">
            <w:r w:rsidRPr="00684649">
              <w:t>0</w:t>
            </w:r>
            <w:r w:rsidR="00FC688C">
              <w:t>6</w:t>
            </w:r>
          </w:p>
        </w:tc>
        <w:tc>
          <w:tcPr>
            <w:tcW w:w="7938" w:type="dxa"/>
            <w:tcBorders>
              <w:top w:val="single" w:sz="4" w:space="0" w:color="auto"/>
              <w:bottom w:val="single" w:sz="4" w:space="0" w:color="auto"/>
              <w:right w:val="nil"/>
            </w:tcBorders>
            <w:vAlign w:val="center"/>
          </w:tcPr>
          <w:p w14:paraId="04E7CD53" w14:textId="50E19543" w:rsidR="00681851" w:rsidRPr="00684649" w:rsidRDefault="00681851" w:rsidP="00681851">
            <w:pPr>
              <w:rPr>
                <w:color w:val="000000" w:themeColor="text1"/>
              </w:rPr>
            </w:pPr>
            <w:r w:rsidRPr="00684649">
              <w:t>Jest gotów do krytycznej oceny posiadanej wiedzy i uznawania znaczenia wiedzy do rozwiązywania problemów poznawczych i praktycznych</w:t>
            </w:r>
          </w:p>
        </w:tc>
        <w:tc>
          <w:tcPr>
            <w:tcW w:w="1559" w:type="dxa"/>
            <w:tcBorders>
              <w:top w:val="single" w:sz="4" w:space="0" w:color="auto"/>
              <w:left w:val="single" w:sz="4" w:space="0" w:color="auto"/>
              <w:bottom w:val="single" w:sz="4" w:space="0" w:color="auto"/>
              <w:right w:val="single" w:sz="12" w:space="0" w:color="auto"/>
            </w:tcBorders>
            <w:vAlign w:val="center"/>
          </w:tcPr>
          <w:p w14:paraId="121D99C4" w14:textId="26EE4F1E" w:rsidR="00681851" w:rsidRPr="00684649" w:rsidRDefault="00681851" w:rsidP="00AB79E7">
            <w:pPr>
              <w:jc w:val="center"/>
            </w:pPr>
            <w:r w:rsidRPr="00684649">
              <w:t>K1P_K04</w:t>
            </w:r>
          </w:p>
          <w:p w14:paraId="4BBC9031" w14:textId="77777777" w:rsidR="00681851" w:rsidRPr="00684649" w:rsidRDefault="00681851" w:rsidP="00681851">
            <w:pPr>
              <w:jc w:val="center"/>
            </w:pPr>
          </w:p>
        </w:tc>
      </w:tr>
    </w:tbl>
    <w:p w14:paraId="2CB18A54" w14:textId="77777777" w:rsidR="00FC3315" w:rsidRPr="00684649" w:rsidRDefault="00FC3315"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598"/>
      </w:tblGrid>
      <w:tr w:rsidR="00FC3315" w:rsidRPr="00684649" w14:paraId="5A8D1B3D" w14:textId="77777777" w:rsidTr="00A560C4">
        <w:tc>
          <w:tcPr>
            <w:tcW w:w="10598" w:type="dxa"/>
            <w:vAlign w:val="center"/>
          </w:tcPr>
          <w:p w14:paraId="32149461" w14:textId="77777777" w:rsidR="00FC3315" w:rsidRPr="00684649" w:rsidRDefault="00FC3315" w:rsidP="009E7B8A">
            <w:pPr>
              <w:jc w:val="center"/>
              <w:rPr>
                <w:b/>
              </w:rPr>
            </w:pPr>
            <w:r w:rsidRPr="00684649">
              <w:rPr>
                <w:b/>
              </w:rPr>
              <w:t>TREŚCI PROGRAMOWE</w:t>
            </w:r>
          </w:p>
        </w:tc>
      </w:tr>
      <w:tr w:rsidR="00FC3315" w:rsidRPr="00684649" w14:paraId="20F8A4DB" w14:textId="77777777" w:rsidTr="00A560C4">
        <w:tc>
          <w:tcPr>
            <w:tcW w:w="10598" w:type="dxa"/>
            <w:shd w:val="clear" w:color="auto" w:fill="D9D9D9" w:themeFill="background1" w:themeFillShade="D9"/>
          </w:tcPr>
          <w:p w14:paraId="725AD05E" w14:textId="77777777" w:rsidR="00FC3315" w:rsidRPr="00684649" w:rsidRDefault="00FC3315" w:rsidP="00FC3315">
            <w:r w:rsidRPr="00684649">
              <w:t>Laboratorium</w:t>
            </w:r>
          </w:p>
        </w:tc>
      </w:tr>
      <w:tr w:rsidR="00FC3315" w:rsidRPr="00684649" w14:paraId="0D883599" w14:textId="77777777" w:rsidTr="00A560C4">
        <w:tc>
          <w:tcPr>
            <w:tcW w:w="10598" w:type="dxa"/>
          </w:tcPr>
          <w:p w14:paraId="7DD91F06" w14:textId="77777777" w:rsidR="00FC3315" w:rsidRPr="00684649" w:rsidRDefault="15CFAB4B" w:rsidP="15CFAB4B">
            <w:pPr>
              <w:jc w:val="both"/>
            </w:pPr>
            <w:r w:rsidRPr="00684649">
              <w:t xml:space="preserve">Planowanie biznesu; marka i kompleksowa identyfikacja przedsiębiorstwa; formy finansowania firmy na starcie; planowanie zatrudnienia w firmie; strategia personalna i motywowanie pracowników; </w:t>
            </w:r>
            <w:proofErr w:type="spellStart"/>
            <w:r w:rsidRPr="00684649">
              <w:t>cash</w:t>
            </w:r>
            <w:proofErr w:type="spellEnd"/>
            <w:r w:rsidRPr="00684649">
              <w:t xml:space="preserve"> </w:t>
            </w:r>
            <w:proofErr w:type="spellStart"/>
            <w:r w:rsidRPr="00684649">
              <w:t>flow</w:t>
            </w:r>
            <w:proofErr w:type="spellEnd"/>
            <w:r w:rsidRPr="00684649">
              <w:t xml:space="preserve"> i rentowność firmy; współpraca z kontrahentami; etyka w biznesie; finansowanie przez kredyt bankowy; otoczenie bliskie i dalekie; wprowadzanie nowych usług na rynek.</w:t>
            </w:r>
          </w:p>
        </w:tc>
      </w:tr>
    </w:tbl>
    <w:p w14:paraId="3D7CF158" w14:textId="77777777" w:rsidR="00FC3315" w:rsidRPr="00684649" w:rsidRDefault="00FC3315" w:rsidP="00FC3315"/>
    <w:tbl>
      <w:tblPr>
        <w:tblW w:w="10740"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0"/>
        <w:gridCol w:w="8080"/>
      </w:tblGrid>
      <w:tr w:rsidR="00FC3315" w:rsidRPr="00684649" w14:paraId="0BCB6518" w14:textId="77777777" w:rsidTr="00A560C4">
        <w:tc>
          <w:tcPr>
            <w:tcW w:w="2660" w:type="dxa"/>
            <w:tcBorders>
              <w:top w:val="single" w:sz="12" w:space="0" w:color="auto"/>
            </w:tcBorders>
            <w:vAlign w:val="center"/>
          </w:tcPr>
          <w:p w14:paraId="7D4390BC" w14:textId="77777777" w:rsidR="00FC3315" w:rsidRPr="00684649" w:rsidRDefault="00FC3315" w:rsidP="00EB5752">
            <w:pPr>
              <w:pStyle w:val="Bezodstpw"/>
              <w:rPr>
                <w:rFonts w:ascii="Times New Roman" w:hAnsi="Times New Roman" w:cs="Times New Roman"/>
                <w:sz w:val="20"/>
                <w:szCs w:val="20"/>
              </w:rPr>
            </w:pPr>
            <w:proofErr w:type="spellStart"/>
            <w:r w:rsidRPr="00684649">
              <w:rPr>
                <w:rFonts w:ascii="Times New Roman" w:hAnsi="Times New Roman" w:cs="Times New Roman"/>
                <w:sz w:val="20"/>
                <w:szCs w:val="20"/>
              </w:rPr>
              <w:t>Literatura</w:t>
            </w:r>
            <w:proofErr w:type="spellEnd"/>
            <w:r w:rsidRPr="00684649">
              <w:rPr>
                <w:rFonts w:ascii="Times New Roman" w:hAnsi="Times New Roman" w:cs="Times New Roman"/>
                <w:sz w:val="20"/>
                <w:szCs w:val="20"/>
              </w:rPr>
              <w:t xml:space="preserve"> </w:t>
            </w:r>
            <w:proofErr w:type="spellStart"/>
            <w:r w:rsidRPr="00684649">
              <w:rPr>
                <w:rFonts w:ascii="Times New Roman" w:hAnsi="Times New Roman" w:cs="Times New Roman"/>
                <w:sz w:val="20"/>
                <w:szCs w:val="20"/>
              </w:rPr>
              <w:t>podstawowa</w:t>
            </w:r>
            <w:proofErr w:type="spellEnd"/>
          </w:p>
        </w:tc>
        <w:tc>
          <w:tcPr>
            <w:tcW w:w="8080" w:type="dxa"/>
            <w:tcBorders>
              <w:top w:val="single" w:sz="12" w:space="0" w:color="auto"/>
              <w:bottom w:val="single" w:sz="4" w:space="0" w:color="auto"/>
            </w:tcBorders>
            <w:vAlign w:val="center"/>
          </w:tcPr>
          <w:p w14:paraId="7A4D7F09" w14:textId="77777777" w:rsidR="00CC2B7C" w:rsidRDefault="00AB36B1" w:rsidP="00AB36B1">
            <w:pPr>
              <w:pStyle w:val="Bezodstpw"/>
              <w:numPr>
                <w:ilvl w:val="0"/>
                <w:numId w:val="4"/>
              </w:numPr>
              <w:rPr>
                <w:rFonts w:ascii="Times New Roman" w:hAnsi="Times New Roman" w:cs="Times New Roman"/>
                <w:bCs/>
                <w:sz w:val="20"/>
                <w:szCs w:val="20"/>
                <w:lang w:val="pl-PL"/>
              </w:rPr>
            </w:pPr>
            <w:r w:rsidRPr="00684649">
              <w:rPr>
                <w:rFonts w:ascii="Times New Roman" w:hAnsi="Times New Roman" w:cs="Times New Roman"/>
                <w:bCs/>
                <w:sz w:val="20"/>
                <w:szCs w:val="20"/>
                <w:lang w:val="pl-PL"/>
              </w:rPr>
              <w:t xml:space="preserve">Przemysław </w:t>
            </w:r>
            <w:proofErr w:type="spellStart"/>
            <w:r w:rsidRPr="00684649">
              <w:rPr>
                <w:rFonts w:ascii="Times New Roman" w:hAnsi="Times New Roman" w:cs="Times New Roman"/>
                <w:bCs/>
                <w:sz w:val="20"/>
                <w:szCs w:val="20"/>
                <w:lang w:val="pl-PL"/>
              </w:rPr>
              <w:t>Mućko</w:t>
            </w:r>
            <w:proofErr w:type="spellEnd"/>
            <w:r w:rsidRPr="00684649">
              <w:rPr>
                <w:rFonts w:ascii="Times New Roman" w:hAnsi="Times New Roman" w:cs="Times New Roman"/>
                <w:bCs/>
                <w:sz w:val="20"/>
                <w:szCs w:val="20"/>
                <w:lang w:val="pl-PL"/>
              </w:rPr>
              <w:t xml:space="preserve">, Aneta Sokół: </w:t>
            </w:r>
            <w:hyperlink r:id="rId5" w:history="1">
              <w:r w:rsidRPr="00684649">
                <w:rPr>
                  <w:rStyle w:val="Hipercze"/>
                  <w:rFonts w:ascii="Times New Roman" w:hAnsi="Times New Roman" w:cs="Times New Roman"/>
                  <w:bCs/>
                  <w:color w:val="auto"/>
                  <w:sz w:val="20"/>
                  <w:szCs w:val="20"/>
                  <w:u w:val="none"/>
                  <w:lang w:val="pl-PL"/>
                </w:rPr>
                <w:t>Jak założyć i prowadzić własną firmę : praktyczny poradnik z przykładami / </w:t>
              </w:r>
            </w:hyperlink>
            <w:r w:rsidRPr="00684649">
              <w:rPr>
                <w:rFonts w:ascii="Times New Roman" w:hAnsi="Times New Roman" w:cs="Times New Roman"/>
                <w:bCs/>
                <w:sz w:val="20"/>
                <w:szCs w:val="20"/>
                <w:lang w:val="pl-PL"/>
              </w:rPr>
              <w:t>- Wydanie 8 poprawione.    Warszawa : </w:t>
            </w:r>
            <w:proofErr w:type="spellStart"/>
            <w:r>
              <w:fldChar w:fldCharType="begin"/>
            </w:r>
            <w:r w:rsidRPr="004639CD">
              <w:rPr>
                <w:lang w:val="pl-PL"/>
              </w:rPr>
              <w:instrText>HYPERLINK "https://sowa-opac.ans-elblag.pl/index.php?KatID=0&amp;typ=repl&amp;plnk=__wydawca_CeDeWu"</w:instrText>
            </w:r>
            <w:r>
              <w:fldChar w:fldCharType="separate"/>
            </w:r>
            <w:r w:rsidRPr="00684649">
              <w:rPr>
                <w:rStyle w:val="Hipercze"/>
                <w:rFonts w:ascii="Times New Roman" w:hAnsi="Times New Roman" w:cs="Times New Roman"/>
                <w:bCs/>
                <w:color w:val="auto"/>
                <w:sz w:val="20"/>
                <w:szCs w:val="20"/>
                <w:u w:val="none"/>
                <w:lang w:val="pl-PL"/>
              </w:rPr>
              <w:t>CeDeWu</w:t>
            </w:r>
            <w:proofErr w:type="spellEnd"/>
            <w:r>
              <w:fldChar w:fldCharType="end"/>
            </w:r>
            <w:r w:rsidRPr="00684649">
              <w:rPr>
                <w:rFonts w:ascii="Times New Roman" w:hAnsi="Times New Roman" w:cs="Times New Roman"/>
                <w:bCs/>
                <w:sz w:val="20"/>
                <w:szCs w:val="20"/>
                <w:lang w:val="pl-PL"/>
              </w:rPr>
              <w:t>, 2017.</w:t>
            </w:r>
          </w:p>
          <w:p w14:paraId="41664755" w14:textId="6FEC171D" w:rsidR="008F1E57" w:rsidRPr="00684649" w:rsidRDefault="008F1E57" w:rsidP="00AB36B1">
            <w:pPr>
              <w:pStyle w:val="Bezodstpw"/>
              <w:numPr>
                <w:ilvl w:val="0"/>
                <w:numId w:val="4"/>
              </w:numPr>
              <w:rPr>
                <w:rFonts w:ascii="Times New Roman" w:hAnsi="Times New Roman" w:cs="Times New Roman"/>
                <w:bCs/>
                <w:sz w:val="20"/>
                <w:szCs w:val="20"/>
                <w:lang w:val="pl-PL"/>
              </w:rPr>
            </w:pPr>
            <w:proofErr w:type="spellStart"/>
            <w:r w:rsidRPr="008F1E57">
              <w:rPr>
                <w:rFonts w:ascii="Times New Roman" w:hAnsi="Times New Roman" w:cs="Times New Roman"/>
                <w:bCs/>
                <w:sz w:val="20"/>
                <w:szCs w:val="20"/>
                <w:lang w:val="pl-PL"/>
              </w:rPr>
              <w:t>Dib</w:t>
            </w:r>
            <w:proofErr w:type="spellEnd"/>
            <w:r w:rsidRPr="008F1E57">
              <w:rPr>
                <w:rFonts w:ascii="Times New Roman" w:hAnsi="Times New Roman" w:cs="Times New Roman"/>
                <w:bCs/>
                <w:sz w:val="20"/>
                <w:szCs w:val="20"/>
                <w:lang w:val="pl-PL"/>
              </w:rPr>
              <w:t>, A., Plan marketingowy na jednej stronie. Nowi klienci, większe dochody i firma jedna na milion!</w:t>
            </w:r>
          </w:p>
        </w:tc>
      </w:tr>
      <w:tr w:rsidR="00FC3315" w:rsidRPr="002B4BC7" w14:paraId="12F5F986" w14:textId="77777777" w:rsidTr="00A560C4">
        <w:tc>
          <w:tcPr>
            <w:tcW w:w="2660" w:type="dxa"/>
          </w:tcPr>
          <w:p w14:paraId="14F1FBB3" w14:textId="77777777" w:rsidR="00FC3315" w:rsidRPr="00684649" w:rsidRDefault="00FC3315" w:rsidP="00EB5752">
            <w:pPr>
              <w:pStyle w:val="Bezodstpw"/>
              <w:rPr>
                <w:rFonts w:ascii="Times New Roman" w:hAnsi="Times New Roman" w:cs="Times New Roman"/>
                <w:sz w:val="20"/>
                <w:szCs w:val="20"/>
              </w:rPr>
            </w:pPr>
            <w:proofErr w:type="spellStart"/>
            <w:r w:rsidRPr="00684649">
              <w:rPr>
                <w:rFonts w:ascii="Times New Roman" w:hAnsi="Times New Roman" w:cs="Times New Roman"/>
                <w:sz w:val="20"/>
                <w:szCs w:val="20"/>
              </w:rPr>
              <w:t>Literatura</w:t>
            </w:r>
            <w:proofErr w:type="spellEnd"/>
            <w:r w:rsidRPr="00684649">
              <w:rPr>
                <w:rFonts w:ascii="Times New Roman" w:hAnsi="Times New Roman" w:cs="Times New Roman"/>
                <w:sz w:val="20"/>
                <w:szCs w:val="20"/>
              </w:rPr>
              <w:t xml:space="preserve"> </w:t>
            </w:r>
            <w:proofErr w:type="spellStart"/>
            <w:r w:rsidRPr="00684649">
              <w:rPr>
                <w:rFonts w:ascii="Times New Roman" w:hAnsi="Times New Roman" w:cs="Times New Roman"/>
                <w:sz w:val="20"/>
                <w:szCs w:val="20"/>
              </w:rPr>
              <w:t>uzupełniająca</w:t>
            </w:r>
            <w:proofErr w:type="spellEnd"/>
            <w:r w:rsidRPr="00684649">
              <w:rPr>
                <w:rFonts w:ascii="Times New Roman" w:hAnsi="Times New Roman" w:cs="Times New Roman"/>
                <w:sz w:val="20"/>
                <w:szCs w:val="20"/>
              </w:rPr>
              <w:t xml:space="preserve"> </w:t>
            </w:r>
          </w:p>
        </w:tc>
        <w:tc>
          <w:tcPr>
            <w:tcW w:w="8080" w:type="dxa"/>
            <w:vAlign w:val="center"/>
          </w:tcPr>
          <w:p w14:paraId="798EBB2D" w14:textId="1B5FDEBD" w:rsidR="00C92570" w:rsidRPr="00684649" w:rsidRDefault="00C92570" w:rsidP="004D59C4">
            <w:pPr>
              <w:pStyle w:val="Bezodstpw"/>
              <w:numPr>
                <w:ilvl w:val="0"/>
                <w:numId w:val="3"/>
              </w:numPr>
              <w:rPr>
                <w:rFonts w:ascii="Times New Roman" w:hAnsi="Times New Roman" w:cs="Times New Roman"/>
                <w:sz w:val="20"/>
                <w:szCs w:val="20"/>
                <w:lang w:val="pl-PL"/>
              </w:rPr>
            </w:pPr>
            <w:r w:rsidRPr="00684649">
              <w:rPr>
                <w:rFonts w:ascii="Times New Roman" w:hAnsi="Times New Roman" w:cs="Times New Roman"/>
                <w:sz w:val="20"/>
                <w:szCs w:val="20"/>
                <w:lang w:val="pl-PL"/>
              </w:rPr>
              <w:t xml:space="preserve">Mirosław Skwarek: </w:t>
            </w:r>
            <w:hyperlink r:id="rId6" w:history="1">
              <w:r w:rsidRPr="00684649">
                <w:rPr>
                  <w:rStyle w:val="Hipercze"/>
                  <w:rFonts w:ascii="Times New Roman" w:hAnsi="Times New Roman" w:cs="Times New Roman"/>
                  <w:color w:val="auto"/>
                  <w:sz w:val="20"/>
                  <w:szCs w:val="20"/>
                  <w:u w:val="none"/>
                  <w:lang w:val="pl-PL"/>
                </w:rPr>
                <w:t>AI w biznesie. Jak zarabiać więcej dzięki sztucznej inteligencji</w:t>
              </w:r>
            </w:hyperlink>
            <w:r w:rsidRPr="00684649">
              <w:rPr>
                <w:rFonts w:ascii="Times New Roman" w:hAnsi="Times New Roman" w:cs="Times New Roman"/>
                <w:sz w:val="20"/>
                <w:szCs w:val="20"/>
                <w:lang w:val="pl-PL"/>
              </w:rPr>
              <w:t xml:space="preserve"> : </w:t>
            </w:r>
            <w:proofErr w:type="spellStart"/>
            <w:r>
              <w:fldChar w:fldCharType="begin"/>
            </w:r>
            <w:r>
              <w:instrText>HYPERLINK "https://sowa-opac.ans-elblag.pl/index.php?KatID=0&amp;typ=repl&amp;plnk=__wydawca_Onepress"</w:instrText>
            </w:r>
            <w:r>
              <w:fldChar w:fldCharType="separate"/>
            </w:r>
            <w:r w:rsidRPr="00684649">
              <w:rPr>
                <w:rStyle w:val="Hipercze"/>
                <w:rFonts w:ascii="Times New Roman" w:hAnsi="Times New Roman" w:cs="Times New Roman"/>
                <w:color w:val="auto"/>
                <w:sz w:val="20"/>
                <w:szCs w:val="20"/>
                <w:u w:val="none"/>
                <w:lang w:val="pl-PL"/>
              </w:rPr>
              <w:t>Onepress</w:t>
            </w:r>
            <w:proofErr w:type="spellEnd"/>
            <w:r>
              <w:fldChar w:fldCharType="end"/>
            </w:r>
            <w:r w:rsidRPr="00684649">
              <w:rPr>
                <w:rFonts w:ascii="Times New Roman" w:hAnsi="Times New Roman" w:cs="Times New Roman"/>
                <w:sz w:val="20"/>
                <w:szCs w:val="20"/>
                <w:lang w:val="pl-PL"/>
              </w:rPr>
              <w:t> : </w:t>
            </w:r>
            <w:proofErr w:type="spellStart"/>
            <w:r>
              <w:fldChar w:fldCharType="begin"/>
            </w:r>
            <w:r>
              <w:instrText>HYPERLINK "https://sowa-opac.ans-elblag.pl/index.php?KatID=0&amp;typ=repl&amp;plnk=__wydawca_ebookpoint%20BIBLIO"</w:instrText>
            </w:r>
            <w:r>
              <w:fldChar w:fldCharType="separate"/>
            </w:r>
            <w:r w:rsidRPr="00684649">
              <w:rPr>
                <w:rStyle w:val="Hipercze"/>
                <w:rFonts w:ascii="Times New Roman" w:hAnsi="Times New Roman" w:cs="Times New Roman"/>
                <w:color w:val="auto"/>
                <w:sz w:val="20"/>
                <w:szCs w:val="20"/>
                <w:u w:val="none"/>
                <w:lang w:val="pl-PL"/>
              </w:rPr>
              <w:t>ebookpoint</w:t>
            </w:r>
            <w:proofErr w:type="spellEnd"/>
            <w:r w:rsidRPr="00684649">
              <w:rPr>
                <w:rStyle w:val="Hipercze"/>
                <w:rFonts w:ascii="Times New Roman" w:hAnsi="Times New Roman" w:cs="Times New Roman"/>
                <w:color w:val="auto"/>
                <w:sz w:val="20"/>
                <w:szCs w:val="20"/>
                <w:u w:val="none"/>
                <w:lang w:val="pl-PL"/>
              </w:rPr>
              <w:t xml:space="preserve"> BIBLIO</w:t>
            </w:r>
            <w:r>
              <w:fldChar w:fldCharType="end"/>
            </w:r>
            <w:r w:rsidRPr="00684649">
              <w:rPr>
                <w:rFonts w:ascii="Times New Roman" w:hAnsi="Times New Roman" w:cs="Times New Roman"/>
                <w:sz w:val="20"/>
                <w:szCs w:val="20"/>
                <w:lang w:val="pl-PL"/>
              </w:rPr>
              <w:t>, 2023.</w:t>
            </w:r>
          </w:p>
          <w:p w14:paraId="64A7E75D" w14:textId="76035988" w:rsidR="004D59C4" w:rsidRPr="00684649" w:rsidRDefault="004D59C4" w:rsidP="004D59C4">
            <w:pPr>
              <w:pStyle w:val="Bezodstpw"/>
              <w:numPr>
                <w:ilvl w:val="0"/>
                <w:numId w:val="3"/>
              </w:numPr>
              <w:rPr>
                <w:rFonts w:ascii="Times New Roman" w:hAnsi="Times New Roman" w:cs="Times New Roman"/>
                <w:sz w:val="20"/>
                <w:szCs w:val="20"/>
                <w:lang w:val="pl-PL"/>
              </w:rPr>
            </w:pPr>
            <w:r w:rsidRPr="00684649">
              <w:rPr>
                <w:rFonts w:ascii="Times New Roman" w:hAnsi="Times New Roman" w:cs="Times New Roman"/>
                <w:sz w:val="20"/>
                <w:szCs w:val="20"/>
                <w:lang w:val="pl-PL"/>
              </w:rPr>
              <w:t xml:space="preserve">Anna Ledwoń-Blacha: </w:t>
            </w:r>
            <w:hyperlink r:id="rId7" w:history="1">
              <w:r w:rsidRPr="00684649">
                <w:rPr>
                  <w:rStyle w:val="Hipercze"/>
                  <w:rFonts w:ascii="Times New Roman" w:hAnsi="Times New Roman" w:cs="Times New Roman"/>
                  <w:color w:val="auto"/>
                  <w:sz w:val="20"/>
                  <w:szCs w:val="20"/>
                  <w:u w:val="none"/>
                  <w:lang w:val="pl-PL"/>
                </w:rPr>
                <w:t xml:space="preserve">Zbuduj przyszłość swojej marki. Brand </w:t>
              </w:r>
              <w:proofErr w:type="spellStart"/>
              <w:r w:rsidRPr="00684649">
                <w:rPr>
                  <w:rStyle w:val="Hipercze"/>
                  <w:rFonts w:ascii="Times New Roman" w:hAnsi="Times New Roman" w:cs="Times New Roman"/>
                  <w:color w:val="auto"/>
                  <w:sz w:val="20"/>
                  <w:szCs w:val="20"/>
                  <w:u w:val="none"/>
                  <w:lang w:val="pl-PL"/>
                </w:rPr>
                <w:t>purpose</w:t>
              </w:r>
              <w:proofErr w:type="spellEnd"/>
              <w:r w:rsidRPr="00684649">
                <w:rPr>
                  <w:rStyle w:val="Hipercze"/>
                  <w:rFonts w:ascii="Times New Roman" w:hAnsi="Times New Roman" w:cs="Times New Roman"/>
                  <w:color w:val="auto"/>
                  <w:sz w:val="20"/>
                  <w:szCs w:val="20"/>
                  <w:u w:val="none"/>
                  <w:lang w:val="pl-PL"/>
                </w:rPr>
                <w:t xml:space="preserve"> krok po kroku</w:t>
              </w:r>
              <w:r w:rsidRPr="00684649">
                <w:rPr>
                  <w:rStyle w:val="Hipercze"/>
                  <w:rFonts w:ascii="Times New Roman" w:hAnsi="Times New Roman" w:cs="Times New Roman"/>
                  <w:b/>
                  <w:bCs/>
                  <w:color w:val="auto"/>
                  <w:sz w:val="20"/>
                  <w:szCs w:val="20"/>
                  <w:u w:val="none"/>
                  <w:lang w:val="pl-PL"/>
                </w:rPr>
                <w:t> </w:t>
              </w:r>
            </w:hyperlink>
            <w:r w:rsidRPr="00684649">
              <w:rPr>
                <w:rFonts w:ascii="Times New Roman" w:hAnsi="Times New Roman" w:cs="Times New Roman"/>
                <w:sz w:val="20"/>
                <w:szCs w:val="20"/>
                <w:lang w:val="pl-PL"/>
              </w:rPr>
              <w:t>; </w:t>
            </w:r>
            <w:proofErr w:type="spellStart"/>
            <w:r>
              <w:fldChar w:fldCharType="begin"/>
            </w:r>
            <w:r>
              <w:instrText>HYPERLINK "https://sowa-opac.ans-elblag.pl/index.php?KatID=0&amp;typ=repl&amp;plnk=__wydawca_Onepress"</w:instrText>
            </w:r>
            <w:r>
              <w:fldChar w:fldCharType="separate"/>
            </w:r>
            <w:r w:rsidRPr="00684649">
              <w:rPr>
                <w:rStyle w:val="Hipercze"/>
                <w:rFonts w:ascii="Times New Roman" w:hAnsi="Times New Roman" w:cs="Times New Roman"/>
                <w:color w:val="auto"/>
                <w:sz w:val="20"/>
                <w:szCs w:val="20"/>
                <w:u w:val="none"/>
                <w:lang w:val="pl-PL"/>
              </w:rPr>
              <w:t>Onepress</w:t>
            </w:r>
            <w:proofErr w:type="spellEnd"/>
            <w:r>
              <w:fldChar w:fldCharType="end"/>
            </w:r>
            <w:r w:rsidRPr="00684649">
              <w:rPr>
                <w:rFonts w:ascii="Times New Roman" w:hAnsi="Times New Roman" w:cs="Times New Roman"/>
                <w:sz w:val="20"/>
                <w:szCs w:val="20"/>
                <w:lang w:val="pl-PL"/>
              </w:rPr>
              <w:t> : </w:t>
            </w:r>
            <w:proofErr w:type="spellStart"/>
            <w:r>
              <w:fldChar w:fldCharType="begin"/>
            </w:r>
            <w:r>
              <w:instrText>HYPERLINK "https://sowa-opac.ans-elblag.pl/index.php?KatID=0&amp;typ=repl&amp;plnk=__wydawca_ebookpoint%20BIBLIO"</w:instrText>
            </w:r>
            <w:r>
              <w:fldChar w:fldCharType="separate"/>
            </w:r>
            <w:r w:rsidRPr="00684649">
              <w:rPr>
                <w:rStyle w:val="Hipercze"/>
                <w:rFonts w:ascii="Times New Roman" w:hAnsi="Times New Roman" w:cs="Times New Roman"/>
                <w:color w:val="auto"/>
                <w:sz w:val="20"/>
                <w:szCs w:val="20"/>
                <w:u w:val="none"/>
                <w:lang w:val="pl-PL"/>
              </w:rPr>
              <w:t>ebookpoint</w:t>
            </w:r>
            <w:proofErr w:type="spellEnd"/>
            <w:r w:rsidRPr="00684649">
              <w:rPr>
                <w:rStyle w:val="Hipercze"/>
                <w:rFonts w:ascii="Times New Roman" w:hAnsi="Times New Roman" w:cs="Times New Roman"/>
                <w:color w:val="auto"/>
                <w:sz w:val="20"/>
                <w:szCs w:val="20"/>
                <w:u w:val="none"/>
                <w:lang w:val="pl-PL"/>
              </w:rPr>
              <w:t xml:space="preserve"> BIBLIO</w:t>
            </w:r>
            <w:r>
              <w:fldChar w:fldCharType="end"/>
            </w:r>
            <w:r w:rsidRPr="00684649">
              <w:rPr>
                <w:rFonts w:ascii="Times New Roman" w:hAnsi="Times New Roman" w:cs="Times New Roman"/>
                <w:sz w:val="20"/>
                <w:szCs w:val="20"/>
                <w:lang w:val="pl-PL"/>
              </w:rPr>
              <w:t>, 2024. </w:t>
            </w:r>
          </w:p>
          <w:p w14:paraId="348FFD52" w14:textId="3067A3E4" w:rsidR="00FC3315" w:rsidRPr="00D73540" w:rsidRDefault="004D59C4" w:rsidP="004D59C4">
            <w:pPr>
              <w:pStyle w:val="Bezodstpw"/>
              <w:numPr>
                <w:ilvl w:val="0"/>
                <w:numId w:val="3"/>
              </w:numPr>
              <w:rPr>
                <w:rFonts w:ascii="Times New Roman" w:hAnsi="Times New Roman" w:cs="Times New Roman"/>
                <w:color w:val="000000" w:themeColor="text1"/>
                <w:sz w:val="20"/>
                <w:szCs w:val="20"/>
              </w:rPr>
            </w:pPr>
            <w:r w:rsidRPr="00D73540">
              <w:rPr>
                <w:rFonts w:ascii="Times New Roman" w:hAnsi="Times New Roman" w:cs="Times New Roman"/>
                <w:sz w:val="20"/>
                <w:szCs w:val="20"/>
              </w:rPr>
              <w:t xml:space="preserve">Timothy Clark, Alexander Osterwalder, Yves Pigneur, Bruce Hazen, Alan Smith: </w:t>
            </w:r>
            <w:hyperlink r:id="rId8" w:history="1">
              <w:r w:rsidRPr="00D73540">
                <w:rPr>
                  <w:rStyle w:val="Hipercze"/>
                  <w:rFonts w:ascii="Times New Roman" w:hAnsi="Times New Roman" w:cs="Times New Roman"/>
                  <w:color w:val="auto"/>
                  <w:sz w:val="20"/>
                  <w:szCs w:val="20"/>
                  <w:u w:val="none"/>
                </w:rPr>
                <w:t>Model </w:t>
              </w:r>
              <w:proofErr w:type="spellStart"/>
              <w:r w:rsidRPr="00D73540">
                <w:rPr>
                  <w:rStyle w:val="Hipercze"/>
                  <w:rFonts w:ascii="Times New Roman" w:hAnsi="Times New Roman" w:cs="Times New Roman"/>
                  <w:color w:val="auto"/>
                  <w:sz w:val="20"/>
                  <w:szCs w:val="20"/>
                  <w:u w:val="none"/>
                </w:rPr>
                <w:t>Biznesowy</w:t>
              </w:r>
              <w:proofErr w:type="spellEnd"/>
              <w:r w:rsidRPr="00D73540">
                <w:rPr>
                  <w:rStyle w:val="Hipercze"/>
                  <w:rFonts w:ascii="Times New Roman" w:hAnsi="Times New Roman" w:cs="Times New Roman"/>
                  <w:color w:val="auto"/>
                  <w:sz w:val="20"/>
                  <w:szCs w:val="20"/>
                  <w:u w:val="none"/>
                </w:rPr>
                <w:t xml:space="preserve"> Ty  </w:t>
              </w:r>
            </w:hyperlink>
            <w:r w:rsidRPr="00D73540">
              <w:rPr>
                <w:rFonts w:ascii="Times New Roman" w:hAnsi="Times New Roman" w:cs="Times New Roman"/>
                <w:sz w:val="20"/>
                <w:szCs w:val="20"/>
              </w:rPr>
              <w:t xml:space="preserve">- Wyd. 2 </w:t>
            </w:r>
            <w:hyperlink r:id="rId9" w:history="1">
              <w:proofErr w:type="spellStart"/>
              <w:r w:rsidRPr="00D73540">
                <w:rPr>
                  <w:rStyle w:val="Hipercze"/>
                  <w:rFonts w:ascii="Times New Roman" w:hAnsi="Times New Roman" w:cs="Times New Roman"/>
                  <w:color w:val="auto"/>
                  <w:sz w:val="20"/>
                  <w:szCs w:val="20"/>
                  <w:u w:val="none"/>
                </w:rPr>
                <w:t>Onepress</w:t>
              </w:r>
              <w:proofErr w:type="spellEnd"/>
            </w:hyperlink>
            <w:r w:rsidRPr="00D73540">
              <w:rPr>
                <w:rFonts w:ascii="Times New Roman" w:hAnsi="Times New Roman" w:cs="Times New Roman"/>
                <w:sz w:val="20"/>
                <w:szCs w:val="20"/>
              </w:rPr>
              <w:t> : </w:t>
            </w:r>
            <w:proofErr w:type="spellStart"/>
            <w:r>
              <w:fldChar w:fldCharType="begin"/>
            </w:r>
            <w:r>
              <w:instrText>HYPERLINK "https://sowa-opac.ans-elblag.pl/index.php?KatID=0&amp;typ=repl&amp;plnk=__wydawca_ebookpoint%20BIBLIO"</w:instrText>
            </w:r>
            <w:r>
              <w:fldChar w:fldCharType="separate"/>
            </w:r>
            <w:r w:rsidRPr="00D73540">
              <w:rPr>
                <w:rStyle w:val="Hipercze"/>
                <w:rFonts w:ascii="Times New Roman" w:hAnsi="Times New Roman" w:cs="Times New Roman"/>
                <w:color w:val="auto"/>
                <w:sz w:val="20"/>
                <w:szCs w:val="20"/>
                <w:u w:val="none"/>
              </w:rPr>
              <w:t>ebookpoint</w:t>
            </w:r>
            <w:proofErr w:type="spellEnd"/>
            <w:r w:rsidRPr="00D73540">
              <w:rPr>
                <w:rStyle w:val="Hipercze"/>
                <w:rFonts w:ascii="Times New Roman" w:hAnsi="Times New Roman" w:cs="Times New Roman"/>
                <w:color w:val="auto"/>
                <w:sz w:val="20"/>
                <w:szCs w:val="20"/>
                <w:u w:val="none"/>
              </w:rPr>
              <w:t xml:space="preserve"> BIBLIO</w:t>
            </w:r>
            <w:r>
              <w:fldChar w:fldCharType="end"/>
            </w:r>
            <w:r w:rsidRPr="00D73540">
              <w:rPr>
                <w:rFonts w:ascii="Times New Roman" w:hAnsi="Times New Roman" w:cs="Times New Roman"/>
                <w:sz w:val="20"/>
                <w:szCs w:val="20"/>
              </w:rPr>
              <w:t>, 2024.</w:t>
            </w:r>
          </w:p>
        </w:tc>
      </w:tr>
      <w:tr w:rsidR="00FC3315" w:rsidRPr="00684649" w14:paraId="1A885F0B" w14:textId="77777777" w:rsidTr="00A560C4">
        <w:tc>
          <w:tcPr>
            <w:tcW w:w="2660" w:type="dxa"/>
          </w:tcPr>
          <w:p w14:paraId="01724F24" w14:textId="77777777" w:rsidR="00FC3315" w:rsidRPr="00684649" w:rsidRDefault="00FC3315" w:rsidP="00FC3315">
            <w:r w:rsidRPr="00684649">
              <w:t>Metody kształcenia</w:t>
            </w:r>
            <w:r w:rsidR="00A560C4" w:rsidRPr="00684649">
              <w:t xml:space="preserve"> stacjonarnego</w:t>
            </w:r>
          </w:p>
        </w:tc>
        <w:tc>
          <w:tcPr>
            <w:tcW w:w="8080" w:type="dxa"/>
            <w:vAlign w:val="center"/>
          </w:tcPr>
          <w:p w14:paraId="4C8B83CA" w14:textId="77777777" w:rsidR="00FC3315" w:rsidRPr="00684649" w:rsidRDefault="15CFAB4B" w:rsidP="009E7B8A">
            <w:pPr>
              <w:jc w:val="both"/>
            </w:pPr>
            <w:r w:rsidRPr="00684649">
              <w:t>Symulacyjna gra decyzyjna.</w:t>
            </w:r>
          </w:p>
          <w:p w14:paraId="1F4BC8BB" w14:textId="77777777" w:rsidR="00684649" w:rsidRPr="00684649" w:rsidRDefault="00684649" w:rsidP="00684649">
            <w:r w:rsidRPr="00684649">
              <w:t>Metody praktyczne (studium przypadków z zakresu poruszanej tematyki)</w:t>
            </w:r>
          </w:p>
          <w:p w14:paraId="39607A70" w14:textId="77777777" w:rsidR="00684649" w:rsidRPr="00684649" w:rsidRDefault="00684649" w:rsidP="00684649">
            <w:pPr>
              <w:jc w:val="both"/>
            </w:pPr>
            <w:r w:rsidRPr="00684649">
              <w:t>Metody podające (dyskusje, objaśnienia)</w:t>
            </w:r>
          </w:p>
          <w:p w14:paraId="1952DA2B" w14:textId="6AA2C957" w:rsidR="00684649" w:rsidRPr="00684649" w:rsidRDefault="00684649" w:rsidP="00684649">
            <w:pPr>
              <w:jc w:val="both"/>
            </w:pPr>
            <w:r w:rsidRPr="00684649">
              <w:t>Wykłady prowadzone są przy wykorzystaniu różnorodnych technik elektronicznych.</w:t>
            </w:r>
          </w:p>
        </w:tc>
      </w:tr>
      <w:tr w:rsidR="00A560C4" w:rsidRPr="00684649" w14:paraId="652E0D3A" w14:textId="77777777" w:rsidTr="00A560C4">
        <w:tc>
          <w:tcPr>
            <w:tcW w:w="2660" w:type="dxa"/>
          </w:tcPr>
          <w:p w14:paraId="7CB2E98B" w14:textId="77777777" w:rsidR="00A560C4" w:rsidRPr="00684649" w:rsidRDefault="00A560C4" w:rsidP="009E7BE1">
            <w:r w:rsidRPr="00684649">
              <w:t>Metody kształcenia</w:t>
            </w:r>
          </w:p>
          <w:p w14:paraId="76B6790F" w14:textId="77777777" w:rsidR="00A560C4" w:rsidRPr="00684649" w:rsidRDefault="00A560C4" w:rsidP="009E7BE1">
            <w:r w:rsidRPr="00684649">
              <w:lastRenderedPageBreak/>
              <w:t>z wykorzystaniem metod i technik kształcenia na odległość</w:t>
            </w:r>
          </w:p>
        </w:tc>
        <w:tc>
          <w:tcPr>
            <w:tcW w:w="8080" w:type="dxa"/>
            <w:vAlign w:val="center"/>
          </w:tcPr>
          <w:p w14:paraId="514F2AE9" w14:textId="77777777" w:rsidR="00A560C4" w:rsidRPr="00684649" w:rsidRDefault="00A560C4" w:rsidP="009E7BE1">
            <w:pPr>
              <w:jc w:val="both"/>
            </w:pPr>
            <w:r w:rsidRPr="00684649">
              <w:lastRenderedPageBreak/>
              <w:t>Nie dotyczy</w:t>
            </w:r>
          </w:p>
        </w:tc>
      </w:tr>
    </w:tbl>
    <w:p w14:paraId="32BE4915" w14:textId="77777777" w:rsidR="009E7B8A" w:rsidRPr="00684649" w:rsidRDefault="009E7B8A" w:rsidP="00FC3315"/>
    <w:tbl>
      <w:tblPr>
        <w:tblW w:w="107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6237"/>
        <w:gridCol w:w="1843"/>
      </w:tblGrid>
      <w:tr w:rsidR="00FC3315" w:rsidRPr="00684649" w14:paraId="418F3524" w14:textId="77777777" w:rsidTr="00A560C4">
        <w:tc>
          <w:tcPr>
            <w:tcW w:w="8897" w:type="dxa"/>
            <w:gridSpan w:val="2"/>
            <w:tcBorders>
              <w:top w:val="single" w:sz="4" w:space="0" w:color="auto"/>
              <w:bottom w:val="single" w:sz="2" w:space="0" w:color="auto"/>
            </w:tcBorders>
            <w:vAlign w:val="center"/>
          </w:tcPr>
          <w:p w14:paraId="49066A65" w14:textId="77777777" w:rsidR="00FC3315" w:rsidRPr="00684649" w:rsidRDefault="00FC3315" w:rsidP="009E7B8A">
            <w:pPr>
              <w:jc w:val="center"/>
            </w:pPr>
            <w:r w:rsidRPr="00684649">
              <w:t>Metody weryfikacji efektów uczenia się</w:t>
            </w:r>
          </w:p>
        </w:tc>
        <w:tc>
          <w:tcPr>
            <w:tcW w:w="1843" w:type="dxa"/>
            <w:tcBorders>
              <w:top w:val="single" w:sz="4" w:space="0" w:color="auto"/>
              <w:bottom w:val="single" w:sz="2" w:space="0" w:color="auto"/>
            </w:tcBorders>
            <w:vAlign w:val="center"/>
          </w:tcPr>
          <w:p w14:paraId="162C6E46" w14:textId="77777777" w:rsidR="00FC3315" w:rsidRPr="00684649" w:rsidRDefault="00FC3315" w:rsidP="00A560C4">
            <w:r w:rsidRPr="00684649">
              <w:t>Nr efektu uczenia się/grupy efektów</w:t>
            </w:r>
          </w:p>
        </w:tc>
      </w:tr>
      <w:tr w:rsidR="00FC3315" w:rsidRPr="00684649" w14:paraId="5839C4A8" w14:textId="77777777" w:rsidTr="00A560C4">
        <w:tc>
          <w:tcPr>
            <w:tcW w:w="8897" w:type="dxa"/>
            <w:gridSpan w:val="2"/>
            <w:tcBorders>
              <w:top w:val="single" w:sz="4" w:space="0" w:color="auto"/>
              <w:bottom w:val="single" w:sz="2" w:space="0" w:color="auto"/>
            </w:tcBorders>
          </w:tcPr>
          <w:p w14:paraId="2DF68B62" w14:textId="77777777" w:rsidR="00FC3315" w:rsidRPr="00684649" w:rsidRDefault="15CFAB4B" w:rsidP="00FC3315">
            <w:r w:rsidRPr="00684649">
              <w:t>Projekt prowadzenia własnej działalności</w:t>
            </w:r>
            <w:r w:rsidR="00A560C4" w:rsidRPr="00684649">
              <w:t>.</w:t>
            </w:r>
          </w:p>
        </w:tc>
        <w:tc>
          <w:tcPr>
            <w:tcW w:w="1843" w:type="dxa"/>
            <w:tcBorders>
              <w:top w:val="single" w:sz="4" w:space="0" w:color="auto"/>
              <w:bottom w:val="single" w:sz="2" w:space="0" w:color="auto"/>
            </w:tcBorders>
          </w:tcPr>
          <w:p w14:paraId="664DF841" w14:textId="70923884" w:rsidR="00FC3315" w:rsidRPr="00684649" w:rsidRDefault="15CFAB4B" w:rsidP="00FC3315">
            <w:r w:rsidRPr="00684649">
              <w:t>01-0</w:t>
            </w:r>
            <w:r w:rsidR="00496329">
              <w:t>2, 05</w:t>
            </w:r>
          </w:p>
        </w:tc>
      </w:tr>
      <w:tr w:rsidR="00FC3315" w:rsidRPr="00684649" w14:paraId="5258F23F" w14:textId="77777777" w:rsidTr="00A560C4">
        <w:tc>
          <w:tcPr>
            <w:tcW w:w="8897" w:type="dxa"/>
            <w:gridSpan w:val="2"/>
          </w:tcPr>
          <w:p w14:paraId="3B3A4237" w14:textId="77777777" w:rsidR="00FC3315" w:rsidRPr="00684649" w:rsidRDefault="15CFAB4B" w:rsidP="00A560C4">
            <w:r w:rsidRPr="00684649">
              <w:t xml:space="preserve">Symulacja prowadzenia własnej działalności, podczas zajęć wykorzystując </w:t>
            </w:r>
            <w:r w:rsidR="00A560C4" w:rsidRPr="00684649">
              <w:t>dostępny program komputerowy.</w:t>
            </w:r>
          </w:p>
        </w:tc>
        <w:tc>
          <w:tcPr>
            <w:tcW w:w="1843" w:type="dxa"/>
          </w:tcPr>
          <w:p w14:paraId="450B0202" w14:textId="56193550" w:rsidR="00FC3315" w:rsidRPr="00684649" w:rsidRDefault="15CFAB4B" w:rsidP="15CFAB4B">
            <w:r w:rsidRPr="00684649">
              <w:t>0</w:t>
            </w:r>
            <w:r w:rsidR="00496329">
              <w:t>3</w:t>
            </w:r>
            <w:r w:rsidRPr="00684649">
              <w:t>-0</w:t>
            </w:r>
            <w:r w:rsidR="00496329">
              <w:t>6</w:t>
            </w:r>
          </w:p>
        </w:tc>
      </w:tr>
      <w:tr w:rsidR="00FC3315" w:rsidRPr="00684649" w14:paraId="4F37D649" w14:textId="77777777" w:rsidTr="00A560C4">
        <w:tc>
          <w:tcPr>
            <w:tcW w:w="2660" w:type="dxa"/>
            <w:tcBorders>
              <w:bottom w:val="single" w:sz="12" w:space="0" w:color="auto"/>
            </w:tcBorders>
          </w:tcPr>
          <w:p w14:paraId="39524DD4" w14:textId="77777777" w:rsidR="00FC3315" w:rsidRPr="00684649" w:rsidRDefault="00FC3315" w:rsidP="00FC3315">
            <w:r w:rsidRPr="00684649">
              <w:t>Formy i warunki zaliczenia</w:t>
            </w:r>
          </w:p>
        </w:tc>
        <w:tc>
          <w:tcPr>
            <w:tcW w:w="8080" w:type="dxa"/>
            <w:gridSpan w:val="2"/>
            <w:tcBorders>
              <w:bottom w:val="single" w:sz="12" w:space="0" w:color="auto"/>
            </w:tcBorders>
          </w:tcPr>
          <w:p w14:paraId="258089EC" w14:textId="77777777" w:rsidR="00FC3315" w:rsidRPr="00684649" w:rsidRDefault="15CFAB4B" w:rsidP="00FC3315">
            <w:r w:rsidRPr="00684649">
              <w:t>Projekt, wynik gry symulacyjnej.</w:t>
            </w:r>
          </w:p>
        </w:tc>
      </w:tr>
    </w:tbl>
    <w:p w14:paraId="2C248729" w14:textId="77777777" w:rsidR="00FC3315" w:rsidRPr="00684649" w:rsidRDefault="00FC3315" w:rsidP="00FC3315"/>
    <w:tbl>
      <w:tblPr>
        <w:tblW w:w="10740"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1620"/>
        <w:gridCol w:w="1924"/>
      </w:tblGrid>
      <w:tr w:rsidR="00FC3315" w:rsidRPr="00684649" w14:paraId="4C772FE7" w14:textId="77777777" w:rsidTr="00A560C4">
        <w:tc>
          <w:tcPr>
            <w:tcW w:w="10740" w:type="dxa"/>
            <w:gridSpan w:val="4"/>
            <w:tcBorders>
              <w:top w:val="single" w:sz="12" w:space="0" w:color="auto"/>
              <w:bottom w:val="single" w:sz="4" w:space="0" w:color="auto"/>
            </w:tcBorders>
          </w:tcPr>
          <w:p w14:paraId="1062052B" w14:textId="77777777" w:rsidR="00FC3315" w:rsidRPr="00684649" w:rsidRDefault="00FC3315" w:rsidP="00FC3315"/>
          <w:p w14:paraId="1B6CEADC" w14:textId="77777777" w:rsidR="00FC3315" w:rsidRPr="00684649" w:rsidRDefault="00FC3315" w:rsidP="009E7B8A">
            <w:pPr>
              <w:jc w:val="center"/>
            </w:pPr>
            <w:r w:rsidRPr="00684649">
              <w:t>NAKŁAD PRACY STUDENTA</w:t>
            </w:r>
          </w:p>
          <w:p w14:paraId="3C7AC227" w14:textId="77777777" w:rsidR="00FC3315" w:rsidRPr="00684649" w:rsidRDefault="00FC3315" w:rsidP="00FC3315"/>
        </w:tc>
      </w:tr>
      <w:tr w:rsidR="00FC3315" w:rsidRPr="00684649" w14:paraId="0A3FC986" w14:textId="77777777" w:rsidTr="00A560C4">
        <w:trPr>
          <w:trHeight w:val="263"/>
        </w:trPr>
        <w:tc>
          <w:tcPr>
            <w:tcW w:w="5070" w:type="dxa"/>
            <w:vMerge w:val="restart"/>
            <w:tcBorders>
              <w:top w:val="single" w:sz="4" w:space="0" w:color="auto"/>
            </w:tcBorders>
            <w:vAlign w:val="center"/>
          </w:tcPr>
          <w:p w14:paraId="137593AD" w14:textId="77777777" w:rsidR="00FC3315" w:rsidRPr="00684649" w:rsidRDefault="00FC3315" w:rsidP="009E7B8A">
            <w:pPr>
              <w:pStyle w:val="Bezodstpw"/>
              <w:jc w:val="center"/>
              <w:rPr>
                <w:rFonts w:ascii="Times New Roman" w:hAnsi="Times New Roman" w:cs="Times New Roman"/>
                <w:sz w:val="20"/>
                <w:szCs w:val="20"/>
              </w:rPr>
            </w:pPr>
          </w:p>
          <w:p w14:paraId="20AF16C3" w14:textId="77777777" w:rsidR="00FC3315" w:rsidRPr="00684649" w:rsidRDefault="00FC3315" w:rsidP="009E7B8A">
            <w:pPr>
              <w:pStyle w:val="Bezodstpw"/>
              <w:jc w:val="center"/>
              <w:rPr>
                <w:rFonts w:ascii="Times New Roman" w:hAnsi="Times New Roman" w:cs="Times New Roman"/>
                <w:sz w:val="20"/>
                <w:szCs w:val="20"/>
              </w:rPr>
            </w:pPr>
            <w:proofErr w:type="spellStart"/>
            <w:r w:rsidRPr="00684649">
              <w:rPr>
                <w:rFonts w:ascii="Times New Roman" w:hAnsi="Times New Roman" w:cs="Times New Roman"/>
                <w:sz w:val="20"/>
                <w:szCs w:val="20"/>
              </w:rPr>
              <w:t>Rodzaj</w:t>
            </w:r>
            <w:proofErr w:type="spellEnd"/>
            <w:r w:rsidRPr="00684649">
              <w:rPr>
                <w:rFonts w:ascii="Times New Roman" w:hAnsi="Times New Roman" w:cs="Times New Roman"/>
                <w:sz w:val="20"/>
                <w:szCs w:val="20"/>
              </w:rPr>
              <w:t xml:space="preserve"> </w:t>
            </w:r>
            <w:proofErr w:type="spellStart"/>
            <w:r w:rsidRPr="00684649">
              <w:rPr>
                <w:rFonts w:ascii="Times New Roman" w:hAnsi="Times New Roman" w:cs="Times New Roman"/>
                <w:sz w:val="20"/>
                <w:szCs w:val="20"/>
              </w:rPr>
              <w:t>działań</w:t>
            </w:r>
            <w:proofErr w:type="spellEnd"/>
            <w:r w:rsidRPr="00684649">
              <w:rPr>
                <w:rFonts w:ascii="Times New Roman" w:hAnsi="Times New Roman" w:cs="Times New Roman"/>
                <w:sz w:val="20"/>
                <w:szCs w:val="20"/>
              </w:rPr>
              <w:t>/</w:t>
            </w:r>
            <w:proofErr w:type="spellStart"/>
            <w:r w:rsidRPr="00684649">
              <w:rPr>
                <w:rFonts w:ascii="Times New Roman" w:hAnsi="Times New Roman" w:cs="Times New Roman"/>
                <w:sz w:val="20"/>
                <w:szCs w:val="20"/>
              </w:rPr>
              <w:t>zajęć</w:t>
            </w:r>
            <w:proofErr w:type="spellEnd"/>
          </w:p>
        </w:tc>
        <w:tc>
          <w:tcPr>
            <w:tcW w:w="5670" w:type="dxa"/>
            <w:gridSpan w:val="3"/>
            <w:tcBorders>
              <w:top w:val="single" w:sz="4" w:space="0" w:color="auto"/>
            </w:tcBorders>
            <w:vAlign w:val="center"/>
          </w:tcPr>
          <w:p w14:paraId="7808F22E" w14:textId="77777777" w:rsidR="00FC3315" w:rsidRPr="00684649" w:rsidRDefault="00FC3315" w:rsidP="009E7B8A">
            <w:pPr>
              <w:pStyle w:val="Bezodstpw"/>
              <w:jc w:val="center"/>
              <w:rPr>
                <w:rFonts w:ascii="Times New Roman" w:hAnsi="Times New Roman" w:cs="Times New Roman"/>
                <w:sz w:val="20"/>
                <w:szCs w:val="20"/>
              </w:rPr>
            </w:pPr>
            <w:proofErr w:type="spellStart"/>
            <w:r w:rsidRPr="00684649">
              <w:rPr>
                <w:rFonts w:ascii="Times New Roman" w:hAnsi="Times New Roman" w:cs="Times New Roman"/>
                <w:sz w:val="20"/>
                <w:szCs w:val="20"/>
              </w:rPr>
              <w:t>Liczba</w:t>
            </w:r>
            <w:proofErr w:type="spellEnd"/>
            <w:r w:rsidRPr="00684649">
              <w:rPr>
                <w:rFonts w:ascii="Times New Roman" w:hAnsi="Times New Roman" w:cs="Times New Roman"/>
                <w:sz w:val="20"/>
                <w:szCs w:val="20"/>
              </w:rPr>
              <w:t xml:space="preserve"> </w:t>
            </w:r>
            <w:proofErr w:type="spellStart"/>
            <w:r w:rsidRPr="00684649">
              <w:rPr>
                <w:rFonts w:ascii="Times New Roman" w:hAnsi="Times New Roman" w:cs="Times New Roman"/>
                <w:sz w:val="20"/>
                <w:szCs w:val="20"/>
              </w:rPr>
              <w:t>godzin</w:t>
            </w:r>
            <w:proofErr w:type="spellEnd"/>
          </w:p>
        </w:tc>
      </w:tr>
      <w:tr w:rsidR="00A560C4" w:rsidRPr="00684649" w14:paraId="6D4F419C" w14:textId="77777777" w:rsidTr="00A560C4">
        <w:trPr>
          <w:trHeight w:val="262"/>
        </w:trPr>
        <w:tc>
          <w:tcPr>
            <w:tcW w:w="5070" w:type="dxa"/>
            <w:vMerge/>
            <w:vAlign w:val="center"/>
          </w:tcPr>
          <w:p w14:paraId="4C22C211" w14:textId="77777777" w:rsidR="00A560C4" w:rsidRPr="00684649" w:rsidRDefault="00A560C4" w:rsidP="009E7B8A">
            <w:pPr>
              <w:pStyle w:val="Bezodstpw"/>
              <w:jc w:val="center"/>
              <w:rPr>
                <w:rFonts w:ascii="Times New Roman" w:hAnsi="Times New Roman" w:cs="Times New Roman"/>
                <w:sz w:val="20"/>
                <w:szCs w:val="20"/>
              </w:rPr>
            </w:pPr>
          </w:p>
        </w:tc>
        <w:tc>
          <w:tcPr>
            <w:tcW w:w="2126" w:type="dxa"/>
            <w:vAlign w:val="center"/>
          </w:tcPr>
          <w:p w14:paraId="6C7BDC57" w14:textId="77777777" w:rsidR="00A560C4" w:rsidRPr="00684649" w:rsidRDefault="00A560C4" w:rsidP="009E7B8A">
            <w:pPr>
              <w:pStyle w:val="Bezodstpw"/>
              <w:jc w:val="center"/>
              <w:rPr>
                <w:rFonts w:ascii="Times New Roman" w:hAnsi="Times New Roman" w:cs="Times New Roman"/>
                <w:sz w:val="20"/>
                <w:szCs w:val="20"/>
              </w:rPr>
            </w:pPr>
            <w:proofErr w:type="spellStart"/>
            <w:r w:rsidRPr="00684649">
              <w:rPr>
                <w:rFonts w:ascii="Times New Roman" w:hAnsi="Times New Roman" w:cs="Times New Roman"/>
                <w:sz w:val="20"/>
                <w:szCs w:val="20"/>
              </w:rPr>
              <w:t>Ogółem</w:t>
            </w:r>
            <w:proofErr w:type="spellEnd"/>
          </w:p>
        </w:tc>
        <w:tc>
          <w:tcPr>
            <w:tcW w:w="1620" w:type="dxa"/>
            <w:vAlign w:val="center"/>
          </w:tcPr>
          <w:p w14:paraId="66C0F176" w14:textId="77777777" w:rsidR="00A560C4" w:rsidRPr="00684649" w:rsidRDefault="00A560C4" w:rsidP="009E7B8A">
            <w:pPr>
              <w:pStyle w:val="Bezodstpw"/>
              <w:jc w:val="center"/>
              <w:rPr>
                <w:rFonts w:ascii="Times New Roman" w:hAnsi="Times New Roman" w:cs="Times New Roman"/>
                <w:sz w:val="20"/>
                <w:szCs w:val="20"/>
                <w:lang w:val="pl-PL"/>
              </w:rPr>
            </w:pPr>
            <w:r w:rsidRPr="00684649">
              <w:rPr>
                <w:rFonts w:ascii="Times New Roman" w:hAnsi="Times New Roman" w:cs="Times New Roman"/>
                <w:sz w:val="20"/>
                <w:szCs w:val="20"/>
                <w:lang w:val="pl-PL"/>
              </w:rPr>
              <w:t xml:space="preserve">W tym zajęcia powiązane </w:t>
            </w:r>
            <w:r w:rsidRPr="00684649">
              <w:rPr>
                <w:rFonts w:ascii="Times New Roman" w:hAnsi="Times New Roman" w:cs="Times New Roman"/>
                <w:sz w:val="20"/>
                <w:szCs w:val="20"/>
                <w:lang w:val="pl-PL"/>
              </w:rPr>
              <w:br/>
              <w:t>z praktycznym przygotowaniem zawodowym</w:t>
            </w:r>
          </w:p>
        </w:tc>
        <w:tc>
          <w:tcPr>
            <w:tcW w:w="1924" w:type="dxa"/>
            <w:vAlign w:val="center"/>
          </w:tcPr>
          <w:p w14:paraId="12FC1F73" w14:textId="77777777" w:rsidR="00A560C4" w:rsidRPr="00684649" w:rsidRDefault="00A560C4" w:rsidP="009E7B8A">
            <w:pPr>
              <w:pStyle w:val="Bezodstpw"/>
              <w:jc w:val="center"/>
              <w:rPr>
                <w:rFonts w:ascii="Times New Roman" w:hAnsi="Times New Roman" w:cs="Times New Roman"/>
                <w:sz w:val="20"/>
                <w:szCs w:val="20"/>
                <w:lang w:val="pl-PL"/>
              </w:rPr>
            </w:pPr>
            <w:r w:rsidRPr="00D73540">
              <w:rPr>
                <w:rFonts w:ascii="Times New Roman" w:hAnsi="Times New Roman" w:cs="Times New Roman"/>
                <w:sz w:val="20"/>
                <w:szCs w:val="20"/>
                <w:lang w:val="pl-PL"/>
              </w:rPr>
              <w:t xml:space="preserve">W tym udział w zajęciach </w:t>
            </w:r>
            <w:r w:rsidRPr="00684649">
              <w:rPr>
                <w:rFonts w:ascii="Times New Roman" w:hAnsi="Times New Roman" w:cs="Times New Roman"/>
                <w:sz w:val="20"/>
                <w:szCs w:val="20"/>
                <w:lang w:val="pl-PL"/>
              </w:rPr>
              <w:t>przeprowadzonych</w:t>
            </w:r>
            <w:r w:rsidRPr="00D73540">
              <w:rPr>
                <w:rFonts w:ascii="Times New Roman" w:hAnsi="Times New Roman" w:cs="Times New Roman"/>
                <w:sz w:val="20"/>
                <w:szCs w:val="20"/>
                <w:lang w:val="pl-PL"/>
              </w:rPr>
              <w:t xml:space="preserve"> z wykorzystaniem metod i technik kształcenia na odległość</w:t>
            </w:r>
          </w:p>
        </w:tc>
      </w:tr>
      <w:tr w:rsidR="00A560C4" w:rsidRPr="00684649" w14:paraId="5EF31B47" w14:textId="77777777" w:rsidTr="00A560C4">
        <w:trPr>
          <w:trHeight w:val="262"/>
        </w:trPr>
        <w:tc>
          <w:tcPr>
            <w:tcW w:w="5070" w:type="dxa"/>
          </w:tcPr>
          <w:p w14:paraId="1494FEC7" w14:textId="77777777" w:rsidR="00A560C4" w:rsidRPr="00684649" w:rsidRDefault="00A560C4" w:rsidP="00FC3315">
            <w:r w:rsidRPr="00684649">
              <w:t>Udział w wykładach</w:t>
            </w:r>
          </w:p>
        </w:tc>
        <w:tc>
          <w:tcPr>
            <w:tcW w:w="2126" w:type="dxa"/>
            <w:vAlign w:val="center"/>
          </w:tcPr>
          <w:p w14:paraId="32FECA92" w14:textId="77777777" w:rsidR="00A560C4" w:rsidRPr="00684649" w:rsidRDefault="00A560C4" w:rsidP="009E7B8A">
            <w:pPr>
              <w:jc w:val="center"/>
            </w:pPr>
          </w:p>
        </w:tc>
        <w:tc>
          <w:tcPr>
            <w:tcW w:w="1620" w:type="dxa"/>
            <w:vAlign w:val="center"/>
          </w:tcPr>
          <w:p w14:paraId="73AE184E" w14:textId="77777777" w:rsidR="00A560C4" w:rsidRPr="00684649" w:rsidRDefault="00A560C4" w:rsidP="009E7B8A">
            <w:pPr>
              <w:jc w:val="center"/>
            </w:pPr>
          </w:p>
        </w:tc>
        <w:tc>
          <w:tcPr>
            <w:tcW w:w="1924" w:type="dxa"/>
            <w:vAlign w:val="center"/>
          </w:tcPr>
          <w:p w14:paraId="78E75D4C" w14:textId="77777777" w:rsidR="00A560C4" w:rsidRPr="00684649" w:rsidRDefault="00A560C4" w:rsidP="009E7B8A">
            <w:pPr>
              <w:jc w:val="center"/>
            </w:pPr>
          </w:p>
        </w:tc>
      </w:tr>
      <w:tr w:rsidR="00A560C4" w:rsidRPr="00684649" w14:paraId="77ECE0D3" w14:textId="77777777" w:rsidTr="00A560C4">
        <w:trPr>
          <w:trHeight w:val="262"/>
        </w:trPr>
        <w:tc>
          <w:tcPr>
            <w:tcW w:w="5070" w:type="dxa"/>
          </w:tcPr>
          <w:p w14:paraId="2F6A5793" w14:textId="77777777" w:rsidR="00A560C4" w:rsidRPr="00684649" w:rsidRDefault="00A560C4" w:rsidP="00FC3315">
            <w:r w:rsidRPr="00684649">
              <w:t xml:space="preserve">Samodzielne studiowanie </w:t>
            </w:r>
          </w:p>
        </w:tc>
        <w:tc>
          <w:tcPr>
            <w:tcW w:w="2126" w:type="dxa"/>
            <w:vAlign w:val="center"/>
          </w:tcPr>
          <w:p w14:paraId="1DAE61A5" w14:textId="77777777" w:rsidR="00A560C4" w:rsidRPr="00684649" w:rsidRDefault="00A560C4" w:rsidP="009E7B8A">
            <w:pPr>
              <w:jc w:val="center"/>
            </w:pPr>
          </w:p>
        </w:tc>
        <w:tc>
          <w:tcPr>
            <w:tcW w:w="1620" w:type="dxa"/>
            <w:vAlign w:val="center"/>
          </w:tcPr>
          <w:p w14:paraId="45E4B61B" w14:textId="77777777" w:rsidR="00A560C4" w:rsidRPr="00684649" w:rsidRDefault="00A560C4" w:rsidP="009E7B8A">
            <w:pPr>
              <w:jc w:val="center"/>
            </w:pPr>
          </w:p>
        </w:tc>
        <w:tc>
          <w:tcPr>
            <w:tcW w:w="1924" w:type="dxa"/>
            <w:vAlign w:val="center"/>
          </w:tcPr>
          <w:p w14:paraId="722B085E" w14:textId="77777777" w:rsidR="00A560C4" w:rsidRPr="00684649" w:rsidRDefault="00A560C4" w:rsidP="009E7B8A">
            <w:pPr>
              <w:jc w:val="center"/>
            </w:pPr>
          </w:p>
        </w:tc>
      </w:tr>
      <w:tr w:rsidR="00A560C4" w:rsidRPr="00684649" w14:paraId="4643B4C2" w14:textId="77777777" w:rsidTr="00A560C4">
        <w:trPr>
          <w:trHeight w:val="262"/>
        </w:trPr>
        <w:tc>
          <w:tcPr>
            <w:tcW w:w="5070" w:type="dxa"/>
          </w:tcPr>
          <w:p w14:paraId="557A0765" w14:textId="77777777" w:rsidR="00A560C4" w:rsidRPr="00684649" w:rsidRDefault="00A560C4" w:rsidP="15CFAB4B">
            <w:pPr>
              <w:rPr>
                <w:vertAlign w:val="superscript"/>
              </w:rPr>
            </w:pPr>
            <w:r w:rsidRPr="00684649">
              <w:t>Udział w ćwiczeniach audytoryjnych                               i laboratoryjnych, warsztatach, seminariach</w:t>
            </w:r>
          </w:p>
        </w:tc>
        <w:tc>
          <w:tcPr>
            <w:tcW w:w="2126" w:type="dxa"/>
            <w:vAlign w:val="center"/>
          </w:tcPr>
          <w:p w14:paraId="457A9A90" w14:textId="77777777" w:rsidR="00A560C4" w:rsidRPr="00684649" w:rsidRDefault="00A560C4" w:rsidP="005A5B46">
            <w:pPr>
              <w:jc w:val="center"/>
            </w:pPr>
            <w:r w:rsidRPr="00684649">
              <w:t>30</w:t>
            </w:r>
          </w:p>
        </w:tc>
        <w:tc>
          <w:tcPr>
            <w:tcW w:w="1620" w:type="dxa"/>
            <w:vAlign w:val="center"/>
          </w:tcPr>
          <w:p w14:paraId="0B885D3C" w14:textId="77777777" w:rsidR="00A560C4" w:rsidRPr="00684649" w:rsidRDefault="00A560C4" w:rsidP="00085D10">
            <w:pPr>
              <w:jc w:val="center"/>
            </w:pPr>
            <w:r w:rsidRPr="00684649">
              <w:t>30</w:t>
            </w:r>
          </w:p>
        </w:tc>
        <w:tc>
          <w:tcPr>
            <w:tcW w:w="1924" w:type="dxa"/>
            <w:vAlign w:val="center"/>
          </w:tcPr>
          <w:p w14:paraId="096D6EE3" w14:textId="77777777" w:rsidR="00A560C4" w:rsidRPr="00684649" w:rsidRDefault="00A560C4" w:rsidP="15CFAB4B">
            <w:pPr>
              <w:jc w:val="center"/>
            </w:pPr>
          </w:p>
        </w:tc>
      </w:tr>
      <w:tr w:rsidR="00A560C4" w:rsidRPr="00684649" w14:paraId="44E8C1C1" w14:textId="77777777" w:rsidTr="00A560C4">
        <w:trPr>
          <w:trHeight w:val="262"/>
        </w:trPr>
        <w:tc>
          <w:tcPr>
            <w:tcW w:w="5070" w:type="dxa"/>
          </w:tcPr>
          <w:p w14:paraId="2E7A5C75" w14:textId="77777777" w:rsidR="00A560C4" w:rsidRPr="00684649" w:rsidRDefault="00A560C4" w:rsidP="00FC3315">
            <w:r w:rsidRPr="00684649">
              <w:t>Samodzielne przygotowywanie się do ćwiczeń</w:t>
            </w:r>
          </w:p>
        </w:tc>
        <w:tc>
          <w:tcPr>
            <w:tcW w:w="2126" w:type="dxa"/>
            <w:vAlign w:val="center"/>
          </w:tcPr>
          <w:p w14:paraId="2739B026" w14:textId="77777777" w:rsidR="00A560C4" w:rsidRPr="00684649" w:rsidRDefault="00A560C4" w:rsidP="009E7B8A">
            <w:pPr>
              <w:jc w:val="center"/>
            </w:pPr>
          </w:p>
        </w:tc>
        <w:tc>
          <w:tcPr>
            <w:tcW w:w="1620" w:type="dxa"/>
            <w:vAlign w:val="center"/>
          </w:tcPr>
          <w:p w14:paraId="6B276BC2" w14:textId="77777777" w:rsidR="00A560C4" w:rsidRPr="00684649" w:rsidRDefault="00A560C4" w:rsidP="00085D10">
            <w:pPr>
              <w:jc w:val="center"/>
            </w:pPr>
          </w:p>
        </w:tc>
        <w:tc>
          <w:tcPr>
            <w:tcW w:w="1924" w:type="dxa"/>
            <w:vAlign w:val="center"/>
          </w:tcPr>
          <w:p w14:paraId="625DD607" w14:textId="77777777" w:rsidR="00A560C4" w:rsidRPr="00684649" w:rsidRDefault="00A560C4" w:rsidP="009E7B8A">
            <w:pPr>
              <w:jc w:val="center"/>
            </w:pPr>
          </w:p>
        </w:tc>
      </w:tr>
      <w:tr w:rsidR="00A560C4" w:rsidRPr="00684649" w14:paraId="7AA68F0D" w14:textId="77777777" w:rsidTr="00A560C4">
        <w:trPr>
          <w:trHeight w:val="262"/>
        </w:trPr>
        <w:tc>
          <w:tcPr>
            <w:tcW w:w="5070" w:type="dxa"/>
          </w:tcPr>
          <w:p w14:paraId="305DE294" w14:textId="77777777" w:rsidR="00A560C4" w:rsidRPr="00684649" w:rsidRDefault="00A560C4" w:rsidP="00FC3315">
            <w:r w:rsidRPr="00684649">
              <w:t>Przygotowanie projektu / eseju / itp.</w:t>
            </w:r>
            <w:r w:rsidRPr="00684649">
              <w:rPr>
                <w:vertAlign w:val="superscript"/>
              </w:rPr>
              <w:t xml:space="preserve"> </w:t>
            </w:r>
          </w:p>
        </w:tc>
        <w:tc>
          <w:tcPr>
            <w:tcW w:w="2126" w:type="dxa"/>
            <w:vAlign w:val="center"/>
          </w:tcPr>
          <w:p w14:paraId="1CCA1CF6" w14:textId="7D5ABEE6" w:rsidR="00A560C4" w:rsidRPr="00684649" w:rsidRDefault="003C4F58" w:rsidP="15CFAB4B">
            <w:pPr>
              <w:jc w:val="center"/>
            </w:pPr>
            <w:r>
              <w:t>20</w:t>
            </w:r>
          </w:p>
        </w:tc>
        <w:tc>
          <w:tcPr>
            <w:tcW w:w="1620" w:type="dxa"/>
            <w:vAlign w:val="center"/>
          </w:tcPr>
          <w:p w14:paraId="10C5D100" w14:textId="372B3EDF" w:rsidR="00A560C4" w:rsidRPr="00684649" w:rsidRDefault="003C4F58" w:rsidP="00085D10">
            <w:pPr>
              <w:jc w:val="center"/>
            </w:pPr>
            <w:r>
              <w:t>20</w:t>
            </w:r>
          </w:p>
        </w:tc>
        <w:tc>
          <w:tcPr>
            <w:tcW w:w="1924" w:type="dxa"/>
            <w:vAlign w:val="center"/>
          </w:tcPr>
          <w:p w14:paraId="0FEFB95B" w14:textId="77777777" w:rsidR="00A560C4" w:rsidRPr="00684649" w:rsidRDefault="00A560C4" w:rsidP="15CFAB4B">
            <w:pPr>
              <w:jc w:val="center"/>
            </w:pPr>
          </w:p>
        </w:tc>
      </w:tr>
      <w:tr w:rsidR="00A560C4" w:rsidRPr="00684649" w14:paraId="263457A5" w14:textId="77777777" w:rsidTr="00A560C4">
        <w:trPr>
          <w:trHeight w:val="262"/>
        </w:trPr>
        <w:tc>
          <w:tcPr>
            <w:tcW w:w="5070" w:type="dxa"/>
          </w:tcPr>
          <w:p w14:paraId="62CAF25C" w14:textId="77777777" w:rsidR="00A560C4" w:rsidRPr="00684649" w:rsidRDefault="00A560C4" w:rsidP="00FC3315">
            <w:r w:rsidRPr="00684649">
              <w:t>Przygotowanie się do egzaminu / zaliczenia</w:t>
            </w:r>
          </w:p>
        </w:tc>
        <w:tc>
          <w:tcPr>
            <w:tcW w:w="2126" w:type="dxa"/>
            <w:vAlign w:val="center"/>
          </w:tcPr>
          <w:p w14:paraId="1EC0B161" w14:textId="77777777" w:rsidR="00A560C4" w:rsidRPr="00684649" w:rsidRDefault="00A560C4" w:rsidP="009E7B8A">
            <w:pPr>
              <w:jc w:val="center"/>
            </w:pPr>
          </w:p>
        </w:tc>
        <w:tc>
          <w:tcPr>
            <w:tcW w:w="1620" w:type="dxa"/>
            <w:vAlign w:val="center"/>
          </w:tcPr>
          <w:p w14:paraId="616196AD" w14:textId="77777777" w:rsidR="00A560C4" w:rsidRPr="00684649" w:rsidRDefault="00A560C4" w:rsidP="00085D10">
            <w:pPr>
              <w:jc w:val="center"/>
            </w:pPr>
          </w:p>
        </w:tc>
        <w:tc>
          <w:tcPr>
            <w:tcW w:w="1924" w:type="dxa"/>
            <w:vAlign w:val="center"/>
          </w:tcPr>
          <w:p w14:paraId="77DE4CC7" w14:textId="77777777" w:rsidR="00A560C4" w:rsidRPr="00684649" w:rsidRDefault="00A560C4" w:rsidP="009E7B8A">
            <w:pPr>
              <w:jc w:val="center"/>
            </w:pPr>
          </w:p>
        </w:tc>
      </w:tr>
      <w:tr w:rsidR="00A560C4" w:rsidRPr="00684649" w14:paraId="61C97CDA" w14:textId="77777777" w:rsidTr="00A560C4">
        <w:trPr>
          <w:trHeight w:val="262"/>
        </w:trPr>
        <w:tc>
          <w:tcPr>
            <w:tcW w:w="5070" w:type="dxa"/>
          </w:tcPr>
          <w:p w14:paraId="41131767" w14:textId="77777777" w:rsidR="00A560C4" w:rsidRPr="00684649" w:rsidRDefault="00A560C4" w:rsidP="00FC3315">
            <w:r w:rsidRPr="00684649">
              <w:t>Udział w konsultacjach</w:t>
            </w:r>
          </w:p>
        </w:tc>
        <w:tc>
          <w:tcPr>
            <w:tcW w:w="2126" w:type="dxa"/>
            <w:vAlign w:val="center"/>
          </w:tcPr>
          <w:p w14:paraId="1475A8AE" w14:textId="5849A4D1" w:rsidR="00A560C4" w:rsidRPr="00684649" w:rsidRDefault="003C4F58" w:rsidP="15CFAB4B">
            <w:pPr>
              <w:jc w:val="center"/>
            </w:pPr>
            <w:r>
              <w:t>1</w:t>
            </w:r>
          </w:p>
        </w:tc>
        <w:tc>
          <w:tcPr>
            <w:tcW w:w="1620" w:type="dxa"/>
            <w:vAlign w:val="center"/>
          </w:tcPr>
          <w:p w14:paraId="00D4E206" w14:textId="77777777" w:rsidR="00A560C4" w:rsidRPr="00684649" w:rsidRDefault="00A560C4" w:rsidP="00085D10">
            <w:pPr>
              <w:jc w:val="center"/>
            </w:pPr>
          </w:p>
        </w:tc>
        <w:tc>
          <w:tcPr>
            <w:tcW w:w="1924" w:type="dxa"/>
            <w:vAlign w:val="center"/>
          </w:tcPr>
          <w:p w14:paraId="01EFA63F" w14:textId="77777777" w:rsidR="00A560C4" w:rsidRPr="00684649" w:rsidRDefault="00A560C4" w:rsidP="009E7B8A">
            <w:pPr>
              <w:jc w:val="center"/>
            </w:pPr>
          </w:p>
        </w:tc>
      </w:tr>
      <w:tr w:rsidR="00A560C4" w:rsidRPr="00684649" w14:paraId="0B8CD500" w14:textId="77777777" w:rsidTr="00A560C4">
        <w:trPr>
          <w:trHeight w:val="262"/>
        </w:trPr>
        <w:tc>
          <w:tcPr>
            <w:tcW w:w="5070" w:type="dxa"/>
          </w:tcPr>
          <w:p w14:paraId="09C7A4DB" w14:textId="77777777" w:rsidR="00A560C4" w:rsidRPr="00684649" w:rsidRDefault="00A560C4" w:rsidP="00FC3315">
            <w:r w:rsidRPr="00684649">
              <w:t>Inne</w:t>
            </w:r>
          </w:p>
        </w:tc>
        <w:tc>
          <w:tcPr>
            <w:tcW w:w="2126" w:type="dxa"/>
            <w:vAlign w:val="center"/>
          </w:tcPr>
          <w:p w14:paraId="4B0C0EC5" w14:textId="77777777" w:rsidR="00A560C4" w:rsidRPr="00684649" w:rsidRDefault="00A560C4" w:rsidP="009E7B8A">
            <w:pPr>
              <w:jc w:val="center"/>
            </w:pPr>
          </w:p>
        </w:tc>
        <w:tc>
          <w:tcPr>
            <w:tcW w:w="1620" w:type="dxa"/>
            <w:vAlign w:val="center"/>
          </w:tcPr>
          <w:p w14:paraId="289F71A9" w14:textId="77777777" w:rsidR="00A560C4" w:rsidRPr="00684649" w:rsidRDefault="00A560C4" w:rsidP="00085D10">
            <w:pPr>
              <w:jc w:val="center"/>
            </w:pPr>
          </w:p>
        </w:tc>
        <w:tc>
          <w:tcPr>
            <w:tcW w:w="1924" w:type="dxa"/>
            <w:vAlign w:val="center"/>
          </w:tcPr>
          <w:p w14:paraId="07D82EEC" w14:textId="77777777" w:rsidR="00A560C4" w:rsidRPr="00684649" w:rsidRDefault="00A560C4" w:rsidP="009E7B8A">
            <w:pPr>
              <w:jc w:val="center"/>
            </w:pPr>
          </w:p>
        </w:tc>
      </w:tr>
      <w:tr w:rsidR="00A560C4" w:rsidRPr="00684649" w14:paraId="173020C9" w14:textId="77777777" w:rsidTr="00A560C4">
        <w:trPr>
          <w:trHeight w:val="262"/>
        </w:trPr>
        <w:tc>
          <w:tcPr>
            <w:tcW w:w="5070" w:type="dxa"/>
          </w:tcPr>
          <w:p w14:paraId="34D41C7E" w14:textId="77777777" w:rsidR="00A560C4" w:rsidRPr="00684649" w:rsidRDefault="00A560C4" w:rsidP="009E7BE1">
            <w:pPr>
              <w:spacing w:before="60" w:after="60"/>
            </w:pPr>
            <w:r w:rsidRPr="00684649">
              <w:rPr>
                <w:b/>
              </w:rPr>
              <w:t>ŁĄCZNY nakład pracy studenta w godz.</w:t>
            </w:r>
          </w:p>
        </w:tc>
        <w:tc>
          <w:tcPr>
            <w:tcW w:w="2126" w:type="dxa"/>
            <w:vAlign w:val="center"/>
          </w:tcPr>
          <w:p w14:paraId="4855F027" w14:textId="2EB7EDB4" w:rsidR="00A560C4" w:rsidRPr="00684649" w:rsidRDefault="003C4F58" w:rsidP="15CFAB4B">
            <w:pPr>
              <w:jc w:val="center"/>
            </w:pPr>
            <w:r>
              <w:t>51</w:t>
            </w:r>
          </w:p>
        </w:tc>
        <w:tc>
          <w:tcPr>
            <w:tcW w:w="1620" w:type="dxa"/>
            <w:vAlign w:val="center"/>
          </w:tcPr>
          <w:p w14:paraId="23EAF4F7" w14:textId="72AC04D3" w:rsidR="00A560C4" w:rsidRPr="00684649" w:rsidRDefault="003C4F58" w:rsidP="00085D10">
            <w:pPr>
              <w:jc w:val="center"/>
            </w:pPr>
            <w:r>
              <w:t>50</w:t>
            </w:r>
          </w:p>
        </w:tc>
        <w:tc>
          <w:tcPr>
            <w:tcW w:w="1924" w:type="dxa"/>
            <w:vAlign w:val="center"/>
          </w:tcPr>
          <w:p w14:paraId="07C477AF" w14:textId="77777777" w:rsidR="00A560C4" w:rsidRPr="00684649" w:rsidRDefault="00A560C4" w:rsidP="15CFAB4B">
            <w:pPr>
              <w:jc w:val="center"/>
            </w:pPr>
            <w:r w:rsidRPr="00684649">
              <w:t>0</w:t>
            </w:r>
          </w:p>
        </w:tc>
      </w:tr>
      <w:tr w:rsidR="00A560C4" w:rsidRPr="00684649" w14:paraId="4834C82F" w14:textId="77777777" w:rsidTr="00A560C4">
        <w:trPr>
          <w:trHeight w:val="236"/>
        </w:trPr>
        <w:tc>
          <w:tcPr>
            <w:tcW w:w="5070" w:type="dxa"/>
            <w:shd w:val="clear" w:color="auto" w:fill="C0C0C0"/>
          </w:tcPr>
          <w:p w14:paraId="2C6678F1" w14:textId="77777777" w:rsidR="00A560C4" w:rsidRPr="00684649" w:rsidRDefault="00A560C4" w:rsidP="009E7BE1">
            <w:pPr>
              <w:spacing w:before="60" w:after="60"/>
              <w:rPr>
                <w:b/>
              </w:rPr>
            </w:pPr>
            <w:r w:rsidRPr="00684649">
              <w:rPr>
                <w:b/>
              </w:rPr>
              <w:t>Liczba punktów ECTS za przedmiot</w:t>
            </w:r>
          </w:p>
        </w:tc>
        <w:tc>
          <w:tcPr>
            <w:tcW w:w="5670" w:type="dxa"/>
            <w:gridSpan w:val="3"/>
            <w:shd w:val="clear" w:color="auto" w:fill="C0C0C0"/>
            <w:vAlign w:val="center"/>
          </w:tcPr>
          <w:p w14:paraId="723A78AF" w14:textId="77777777" w:rsidR="00A560C4" w:rsidRPr="00684649" w:rsidRDefault="00A560C4" w:rsidP="009E7B8A">
            <w:pPr>
              <w:jc w:val="center"/>
              <w:rPr>
                <w:b/>
              </w:rPr>
            </w:pPr>
            <w:r w:rsidRPr="00684649">
              <w:rPr>
                <w:b/>
              </w:rPr>
              <w:t>2</w:t>
            </w:r>
          </w:p>
        </w:tc>
      </w:tr>
      <w:tr w:rsidR="00A560C4" w:rsidRPr="00684649" w14:paraId="71D663D0" w14:textId="77777777" w:rsidTr="00A560C4">
        <w:trPr>
          <w:trHeight w:val="262"/>
        </w:trPr>
        <w:tc>
          <w:tcPr>
            <w:tcW w:w="5070" w:type="dxa"/>
            <w:shd w:val="clear" w:color="auto" w:fill="C0C0C0"/>
          </w:tcPr>
          <w:p w14:paraId="4B1B4422" w14:textId="77777777" w:rsidR="00A560C4" w:rsidRPr="00684649" w:rsidRDefault="00A560C4" w:rsidP="009E7BE1">
            <w:pPr>
              <w:spacing w:before="60" w:after="60"/>
              <w:jc w:val="both"/>
              <w:rPr>
                <w:vertAlign w:val="superscript"/>
              </w:rPr>
            </w:pPr>
            <w:r w:rsidRPr="00684649">
              <w:t>Liczba punktów ECTS związana z zajęciami praktycznymi</w:t>
            </w:r>
          </w:p>
        </w:tc>
        <w:tc>
          <w:tcPr>
            <w:tcW w:w="5670" w:type="dxa"/>
            <w:gridSpan w:val="3"/>
            <w:shd w:val="clear" w:color="auto" w:fill="C0C0C0"/>
            <w:vAlign w:val="center"/>
          </w:tcPr>
          <w:p w14:paraId="7011B194" w14:textId="5F5491E5" w:rsidR="003C4F58" w:rsidRPr="00684649" w:rsidRDefault="003C4F58" w:rsidP="003C4F58">
            <w:pPr>
              <w:jc w:val="center"/>
            </w:pPr>
            <w:r>
              <w:t>2,0</w:t>
            </w:r>
          </w:p>
        </w:tc>
      </w:tr>
      <w:tr w:rsidR="00A560C4" w:rsidRPr="00684649" w14:paraId="7B4A4770" w14:textId="77777777" w:rsidTr="00A560C4">
        <w:trPr>
          <w:trHeight w:val="262"/>
        </w:trPr>
        <w:tc>
          <w:tcPr>
            <w:tcW w:w="5070" w:type="dxa"/>
            <w:shd w:val="clear" w:color="auto" w:fill="C0C0C0"/>
          </w:tcPr>
          <w:p w14:paraId="48C015E0" w14:textId="77777777" w:rsidR="00A560C4" w:rsidRPr="00684649" w:rsidRDefault="00A560C4" w:rsidP="009E7BE1">
            <w:pPr>
              <w:spacing w:before="60" w:after="60"/>
              <w:jc w:val="both"/>
            </w:pPr>
            <w:r w:rsidRPr="00684649">
              <w:t>Liczba punktów ECTS związana z kształceniem na odległość (kształcenie z wykorzystaniem metod i technik kształcenia na odległość)</w:t>
            </w:r>
          </w:p>
        </w:tc>
        <w:tc>
          <w:tcPr>
            <w:tcW w:w="5670" w:type="dxa"/>
            <w:gridSpan w:val="3"/>
            <w:shd w:val="clear" w:color="auto" w:fill="C0C0C0"/>
            <w:vAlign w:val="center"/>
          </w:tcPr>
          <w:p w14:paraId="0C142133" w14:textId="77777777" w:rsidR="00A560C4" w:rsidRPr="00684649" w:rsidRDefault="00A560C4" w:rsidP="15CFAB4B">
            <w:pPr>
              <w:jc w:val="center"/>
            </w:pPr>
            <w:r w:rsidRPr="00684649">
              <w:t>0</w:t>
            </w:r>
          </w:p>
        </w:tc>
      </w:tr>
      <w:tr w:rsidR="00A560C4" w:rsidRPr="00684649" w14:paraId="17EAD7DE" w14:textId="77777777" w:rsidTr="00A560C4">
        <w:trPr>
          <w:trHeight w:val="262"/>
        </w:trPr>
        <w:tc>
          <w:tcPr>
            <w:tcW w:w="5070" w:type="dxa"/>
            <w:shd w:val="clear" w:color="auto" w:fill="C0C0C0"/>
          </w:tcPr>
          <w:p w14:paraId="6BA39071" w14:textId="77777777" w:rsidR="00A560C4" w:rsidRPr="00684649" w:rsidRDefault="00A560C4" w:rsidP="009E7BE1">
            <w:pPr>
              <w:spacing w:before="60" w:after="60"/>
              <w:jc w:val="both"/>
              <w:rPr>
                <w:b/>
              </w:rPr>
            </w:pPr>
            <w:r w:rsidRPr="00684649">
              <w:t>Liczba punktów ECTS  za zajęciach wymagające bezpośredniego udziału nauczycieli akademickich</w:t>
            </w:r>
          </w:p>
        </w:tc>
        <w:tc>
          <w:tcPr>
            <w:tcW w:w="5670" w:type="dxa"/>
            <w:gridSpan w:val="3"/>
            <w:shd w:val="clear" w:color="auto" w:fill="C0C0C0"/>
            <w:vAlign w:val="center"/>
          </w:tcPr>
          <w:p w14:paraId="7CE92985" w14:textId="37B28934" w:rsidR="00FA42E0" w:rsidRPr="00684649" w:rsidRDefault="00A560C4" w:rsidP="00FA42E0">
            <w:pPr>
              <w:jc w:val="center"/>
            </w:pPr>
            <w:r w:rsidRPr="00684649">
              <w:t>1,</w:t>
            </w:r>
            <w:r w:rsidR="00FA42E0">
              <w:t>3</w:t>
            </w:r>
          </w:p>
        </w:tc>
      </w:tr>
    </w:tbl>
    <w:p w14:paraId="27681F90" w14:textId="77777777" w:rsidR="00E40B0C" w:rsidRPr="00684649" w:rsidRDefault="00E40B0C" w:rsidP="00FC3315"/>
    <w:sectPr w:rsidR="00E40B0C" w:rsidRPr="00684649" w:rsidSect="00FC33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3859"/>
    <w:multiLevelType w:val="hybridMultilevel"/>
    <w:tmpl w:val="9D4E57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3F5D27"/>
    <w:multiLevelType w:val="multilevel"/>
    <w:tmpl w:val="EE46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CB26C6"/>
    <w:multiLevelType w:val="hybridMultilevel"/>
    <w:tmpl w:val="6356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83794C"/>
    <w:multiLevelType w:val="hybridMultilevel"/>
    <w:tmpl w:val="588674E4"/>
    <w:lvl w:ilvl="0" w:tplc="C35AE3E8">
      <w:start w:val="1"/>
      <w:numFmt w:val="decimal"/>
      <w:lvlText w:val="%1."/>
      <w:lvlJc w:val="left"/>
      <w:pPr>
        <w:ind w:left="720" w:hanging="360"/>
      </w:pPr>
    </w:lvl>
    <w:lvl w:ilvl="1" w:tplc="BEB8417E">
      <w:start w:val="1"/>
      <w:numFmt w:val="lowerLetter"/>
      <w:lvlText w:val="%2."/>
      <w:lvlJc w:val="left"/>
      <w:pPr>
        <w:ind w:left="1440" w:hanging="360"/>
      </w:pPr>
    </w:lvl>
    <w:lvl w:ilvl="2" w:tplc="CA9C7206">
      <w:start w:val="1"/>
      <w:numFmt w:val="lowerRoman"/>
      <w:lvlText w:val="%3."/>
      <w:lvlJc w:val="right"/>
      <w:pPr>
        <w:ind w:left="2160" w:hanging="180"/>
      </w:pPr>
    </w:lvl>
    <w:lvl w:ilvl="3" w:tplc="C2FA9DD6">
      <w:start w:val="1"/>
      <w:numFmt w:val="decimal"/>
      <w:lvlText w:val="%4."/>
      <w:lvlJc w:val="left"/>
      <w:pPr>
        <w:ind w:left="2880" w:hanging="360"/>
      </w:pPr>
    </w:lvl>
    <w:lvl w:ilvl="4" w:tplc="A1CA3ED8">
      <w:start w:val="1"/>
      <w:numFmt w:val="lowerLetter"/>
      <w:lvlText w:val="%5."/>
      <w:lvlJc w:val="left"/>
      <w:pPr>
        <w:ind w:left="3600" w:hanging="360"/>
      </w:pPr>
    </w:lvl>
    <w:lvl w:ilvl="5" w:tplc="704EC606">
      <w:start w:val="1"/>
      <w:numFmt w:val="lowerRoman"/>
      <w:lvlText w:val="%6."/>
      <w:lvlJc w:val="right"/>
      <w:pPr>
        <w:ind w:left="4320" w:hanging="180"/>
      </w:pPr>
    </w:lvl>
    <w:lvl w:ilvl="6" w:tplc="71706C0C">
      <w:start w:val="1"/>
      <w:numFmt w:val="decimal"/>
      <w:lvlText w:val="%7."/>
      <w:lvlJc w:val="left"/>
      <w:pPr>
        <w:ind w:left="5040" w:hanging="360"/>
      </w:pPr>
    </w:lvl>
    <w:lvl w:ilvl="7" w:tplc="8D80CB5C">
      <w:start w:val="1"/>
      <w:numFmt w:val="lowerLetter"/>
      <w:lvlText w:val="%8."/>
      <w:lvlJc w:val="left"/>
      <w:pPr>
        <w:ind w:left="5760" w:hanging="360"/>
      </w:pPr>
    </w:lvl>
    <w:lvl w:ilvl="8" w:tplc="1024748E">
      <w:start w:val="1"/>
      <w:numFmt w:val="lowerRoman"/>
      <w:lvlText w:val="%9."/>
      <w:lvlJc w:val="right"/>
      <w:pPr>
        <w:ind w:left="6480" w:hanging="180"/>
      </w:pPr>
    </w:lvl>
  </w:abstractNum>
  <w:num w:numId="1" w16cid:durableId="364409657">
    <w:abstractNumId w:val="4"/>
  </w:num>
  <w:num w:numId="2" w16cid:durableId="306008160">
    <w:abstractNumId w:val="2"/>
  </w:num>
  <w:num w:numId="3" w16cid:durableId="1162357173">
    <w:abstractNumId w:val="0"/>
  </w:num>
  <w:num w:numId="4" w16cid:durableId="104084941">
    <w:abstractNumId w:val="3"/>
  </w:num>
  <w:num w:numId="5" w16cid:durableId="894587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15"/>
    <w:rsid w:val="000C1B21"/>
    <w:rsid w:val="000C760A"/>
    <w:rsid w:val="000D2959"/>
    <w:rsid w:val="00146126"/>
    <w:rsid w:val="001573A2"/>
    <w:rsid w:val="001576BD"/>
    <w:rsid w:val="00183B8B"/>
    <w:rsid w:val="00194790"/>
    <w:rsid w:val="001E28B8"/>
    <w:rsid w:val="00267DD1"/>
    <w:rsid w:val="002721AD"/>
    <w:rsid w:val="002B4BC7"/>
    <w:rsid w:val="003035DB"/>
    <w:rsid w:val="00325E3C"/>
    <w:rsid w:val="00335D56"/>
    <w:rsid w:val="003814DA"/>
    <w:rsid w:val="003C08F2"/>
    <w:rsid w:val="003C3B35"/>
    <w:rsid w:val="003C4F58"/>
    <w:rsid w:val="00410D8C"/>
    <w:rsid w:val="00416716"/>
    <w:rsid w:val="004474A9"/>
    <w:rsid w:val="004639CD"/>
    <w:rsid w:val="00496329"/>
    <w:rsid w:val="004D59C4"/>
    <w:rsid w:val="0050790E"/>
    <w:rsid w:val="00511AA4"/>
    <w:rsid w:val="00521E9E"/>
    <w:rsid w:val="005A5B46"/>
    <w:rsid w:val="00622034"/>
    <w:rsid w:val="00681851"/>
    <w:rsid w:val="00684649"/>
    <w:rsid w:val="007A48AF"/>
    <w:rsid w:val="007D2A36"/>
    <w:rsid w:val="007E2BE6"/>
    <w:rsid w:val="00801B19"/>
    <w:rsid w:val="008020D5"/>
    <w:rsid w:val="008322AC"/>
    <w:rsid w:val="00865722"/>
    <w:rsid w:val="0088496F"/>
    <w:rsid w:val="008A0657"/>
    <w:rsid w:val="008B224B"/>
    <w:rsid w:val="008B3C7B"/>
    <w:rsid w:val="008C358C"/>
    <w:rsid w:val="008E452A"/>
    <w:rsid w:val="008F1E57"/>
    <w:rsid w:val="009074ED"/>
    <w:rsid w:val="00910E50"/>
    <w:rsid w:val="009645B3"/>
    <w:rsid w:val="009657AD"/>
    <w:rsid w:val="009C36F9"/>
    <w:rsid w:val="009D222A"/>
    <w:rsid w:val="009E7B8A"/>
    <w:rsid w:val="009F5760"/>
    <w:rsid w:val="00A01A5A"/>
    <w:rsid w:val="00A0703A"/>
    <w:rsid w:val="00A560C4"/>
    <w:rsid w:val="00A9746A"/>
    <w:rsid w:val="00AB36B1"/>
    <w:rsid w:val="00AB79E7"/>
    <w:rsid w:val="00AC53D5"/>
    <w:rsid w:val="00B1537F"/>
    <w:rsid w:val="00B44662"/>
    <w:rsid w:val="00BC6838"/>
    <w:rsid w:val="00C57A12"/>
    <w:rsid w:val="00C60C15"/>
    <w:rsid w:val="00C81473"/>
    <w:rsid w:val="00C83126"/>
    <w:rsid w:val="00C92570"/>
    <w:rsid w:val="00CB6E37"/>
    <w:rsid w:val="00CC2B7C"/>
    <w:rsid w:val="00D240F4"/>
    <w:rsid w:val="00D466D8"/>
    <w:rsid w:val="00D73540"/>
    <w:rsid w:val="00D92AD8"/>
    <w:rsid w:val="00E32F86"/>
    <w:rsid w:val="00E40B0C"/>
    <w:rsid w:val="00E9305C"/>
    <w:rsid w:val="00E9762E"/>
    <w:rsid w:val="00EA2C4A"/>
    <w:rsid w:val="00EB5752"/>
    <w:rsid w:val="00EE2410"/>
    <w:rsid w:val="00F12D73"/>
    <w:rsid w:val="00F14AB6"/>
    <w:rsid w:val="00F22F4E"/>
    <w:rsid w:val="00F439A8"/>
    <w:rsid w:val="00F45456"/>
    <w:rsid w:val="00F56E7D"/>
    <w:rsid w:val="00FA2E58"/>
    <w:rsid w:val="00FA42E0"/>
    <w:rsid w:val="00FC3315"/>
    <w:rsid w:val="00FC688C"/>
    <w:rsid w:val="00FD7A2E"/>
    <w:rsid w:val="15CFA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DADA"/>
  <w15:docId w15:val="{E3ED14B2-A5A7-42C3-A09F-9DABCD168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pPr>
      <w:ind w:firstLine="0"/>
    </w:pPr>
    <w:rPr>
      <w:rFonts w:ascii="Times New Roman" w:eastAsia="Times New Roman" w:hAnsi="Times New Roman" w:cs="Times New Roman"/>
      <w:sz w:val="20"/>
      <w:szCs w:val="20"/>
      <w:lang w:val="pl-PL" w:eastAsia="pl-PL" w:bidi="ar-SA"/>
    </w:rPr>
  </w:style>
  <w:style w:type="paragraph" w:styleId="Nagwek1">
    <w:name w:val="heading 1"/>
    <w:basedOn w:val="Normalny"/>
    <w:next w:val="Normalny"/>
    <w:link w:val="Nagwek1Znak"/>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lang w:val="en-US" w:eastAsia="en-US" w:bidi="en-US"/>
    </w:rPr>
  </w:style>
  <w:style w:type="paragraph" w:styleId="Nagwek2">
    <w:name w:val="heading 2"/>
    <w:basedOn w:val="Normalny"/>
    <w:next w:val="Normalny"/>
    <w:link w:val="Nagwek2Znak"/>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lang w:val="en-US" w:eastAsia="en-US" w:bidi="en-US"/>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lang w:val="en-US" w:eastAsia="en-US" w:bidi="en-US"/>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lang w:val="en-US" w:eastAsia="en-US" w:bidi="en-US"/>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sz w:val="22"/>
      <w:szCs w:val="22"/>
      <w:lang w:val="en-US" w:eastAsia="en-US" w:bidi="en-US"/>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sz w:val="22"/>
      <w:szCs w:val="22"/>
      <w:lang w:val="en-US" w:eastAsia="en-US" w:bidi="en-US"/>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lang w:val="en-US" w:eastAsia="en-US" w:bidi="en-US"/>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lang w:val="en-US" w:eastAsia="en-US" w:bidi="en-US"/>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lang w:val="en-US" w:eastAsia="en-US" w:bidi="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pPr>
      <w:ind w:firstLine="360"/>
    </w:pPr>
    <w:rPr>
      <w:rFonts w:asciiTheme="minorHAnsi" w:eastAsiaTheme="minorHAnsi" w:hAnsiTheme="minorHAnsi" w:cstheme="minorBid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lang w:val="en-US" w:eastAsia="en-US" w:bidi="en-US"/>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rFonts w:asciiTheme="minorHAnsi" w:eastAsiaTheme="minorHAnsi" w:hAnsiTheme="minorHAnsi" w:cstheme="minorBidi"/>
      <w:i/>
      <w:iCs/>
      <w:sz w:val="24"/>
      <w:szCs w:val="24"/>
      <w:lang w:val="en-US" w:eastAsia="en-US" w:bidi="en-US"/>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rPr>
      <w:rFonts w:asciiTheme="minorHAnsi" w:eastAsiaTheme="minorHAnsi" w:hAnsiTheme="minorHAnsi" w:cstheme="minorBid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firstLine="360"/>
      <w:contextualSpacing/>
    </w:pPr>
    <w:rPr>
      <w:rFonts w:asciiTheme="minorHAnsi" w:eastAsiaTheme="minorHAnsi" w:hAnsiTheme="minorHAnsi" w:cstheme="minorBidi"/>
      <w:sz w:val="22"/>
      <w:szCs w:val="22"/>
      <w:lang w:val="en-US" w:eastAsia="en-US" w:bidi="en-US"/>
    </w:rPr>
  </w:style>
  <w:style w:type="paragraph" w:styleId="Cytat">
    <w:name w:val="Quote"/>
    <w:basedOn w:val="Normalny"/>
    <w:next w:val="Normalny"/>
    <w:link w:val="CytatZnak"/>
    <w:uiPriority w:val="29"/>
    <w:qFormat/>
    <w:rsid w:val="00C83126"/>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eastAsia="en-US" w:bidi="en-US"/>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2"/>
      </w:numPr>
      <w:pBdr>
        <w:bottom w:val="none" w:sz="0" w:space="0" w:color="auto"/>
      </w:pBdr>
      <w:spacing w:before="480" w:after="0" w:line="276" w:lineRule="auto"/>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character" w:styleId="Hipercze">
    <w:name w:val="Hyperlink"/>
    <w:basedOn w:val="Domylnaczcionkaakapitu"/>
    <w:uiPriority w:val="99"/>
    <w:unhideWhenUsed/>
    <w:rsid w:val="004D59C4"/>
    <w:rPr>
      <w:color w:val="56C7AA" w:themeColor="hyperlink"/>
      <w:u w:val="single"/>
    </w:rPr>
  </w:style>
  <w:style w:type="character" w:styleId="Nierozpoznanawzmianka">
    <w:name w:val="Unresolved Mention"/>
    <w:basedOn w:val="Domylnaczcionkaakapitu"/>
    <w:uiPriority w:val="99"/>
    <w:semiHidden/>
    <w:unhideWhenUsed/>
    <w:rsid w:val="004D59C4"/>
    <w:rPr>
      <w:color w:val="605E5C"/>
      <w:shd w:val="clear" w:color="auto" w:fill="E1DFDD"/>
    </w:rPr>
  </w:style>
  <w:style w:type="character" w:styleId="UyteHipercze">
    <w:name w:val="FollowedHyperlink"/>
    <w:basedOn w:val="Domylnaczcionkaakapitu"/>
    <w:uiPriority w:val="99"/>
    <w:semiHidden/>
    <w:unhideWhenUsed/>
    <w:rsid w:val="00C92570"/>
    <w:rPr>
      <w:color w:val="59A8D1" w:themeColor="followedHyperlink"/>
      <w:u w:val="single"/>
    </w:rPr>
  </w:style>
  <w:style w:type="paragraph" w:customStyle="1" w:styleId="r--l-flex">
    <w:name w:val="r--l-flex"/>
    <w:basedOn w:val="Normalny"/>
    <w:rsid w:val="00CC2B7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88415">
      <w:bodyDiv w:val="1"/>
      <w:marLeft w:val="0"/>
      <w:marRight w:val="0"/>
      <w:marTop w:val="0"/>
      <w:marBottom w:val="0"/>
      <w:divBdr>
        <w:top w:val="none" w:sz="0" w:space="0" w:color="auto"/>
        <w:left w:val="none" w:sz="0" w:space="0" w:color="auto"/>
        <w:bottom w:val="none" w:sz="0" w:space="0" w:color="auto"/>
        <w:right w:val="none" w:sz="0" w:space="0" w:color="auto"/>
      </w:divBdr>
      <w:divsChild>
        <w:div w:id="536356930">
          <w:marLeft w:val="0"/>
          <w:marRight w:val="0"/>
          <w:marTop w:val="0"/>
          <w:marBottom w:val="0"/>
          <w:divBdr>
            <w:top w:val="none" w:sz="0" w:space="0" w:color="auto"/>
            <w:left w:val="none" w:sz="0" w:space="0" w:color="auto"/>
            <w:bottom w:val="none" w:sz="0" w:space="0" w:color="auto"/>
            <w:right w:val="none" w:sz="0" w:space="0" w:color="auto"/>
          </w:divBdr>
        </w:div>
        <w:div w:id="586577001">
          <w:marLeft w:val="0"/>
          <w:marRight w:val="0"/>
          <w:marTop w:val="0"/>
          <w:marBottom w:val="0"/>
          <w:divBdr>
            <w:top w:val="none" w:sz="0" w:space="0" w:color="auto"/>
            <w:left w:val="none" w:sz="0" w:space="0" w:color="auto"/>
            <w:bottom w:val="none" w:sz="0" w:space="0" w:color="auto"/>
            <w:right w:val="none" w:sz="0" w:space="0" w:color="auto"/>
          </w:divBdr>
          <w:divsChild>
            <w:div w:id="1229999377">
              <w:marLeft w:val="0"/>
              <w:marRight w:val="0"/>
              <w:marTop w:val="0"/>
              <w:marBottom w:val="0"/>
              <w:divBdr>
                <w:top w:val="none" w:sz="0" w:space="0" w:color="auto"/>
                <w:left w:val="none" w:sz="0" w:space="0" w:color="auto"/>
                <w:bottom w:val="none" w:sz="0" w:space="0" w:color="auto"/>
                <w:right w:val="none" w:sz="0" w:space="0" w:color="auto"/>
              </w:divBdr>
              <w:divsChild>
                <w:div w:id="20634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155844">
      <w:bodyDiv w:val="1"/>
      <w:marLeft w:val="0"/>
      <w:marRight w:val="0"/>
      <w:marTop w:val="0"/>
      <w:marBottom w:val="0"/>
      <w:divBdr>
        <w:top w:val="none" w:sz="0" w:space="0" w:color="auto"/>
        <w:left w:val="none" w:sz="0" w:space="0" w:color="auto"/>
        <w:bottom w:val="none" w:sz="0" w:space="0" w:color="auto"/>
        <w:right w:val="none" w:sz="0" w:space="0" w:color="auto"/>
      </w:divBdr>
      <w:divsChild>
        <w:div w:id="565993137">
          <w:marLeft w:val="0"/>
          <w:marRight w:val="0"/>
          <w:marTop w:val="0"/>
          <w:marBottom w:val="0"/>
          <w:divBdr>
            <w:top w:val="none" w:sz="0" w:space="0" w:color="auto"/>
            <w:left w:val="none" w:sz="0" w:space="0" w:color="auto"/>
            <w:bottom w:val="none" w:sz="0" w:space="0" w:color="auto"/>
            <w:right w:val="none" w:sz="0" w:space="0" w:color="auto"/>
          </w:divBdr>
        </w:div>
        <w:div w:id="1534224850">
          <w:marLeft w:val="0"/>
          <w:marRight w:val="0"/>
          <w:marTop w:val="0"/>
          <w:marBottom w:val="0"/>
          <w:divBdr>
            <w:top w:val="none" w:sz="0" w:space="0" w:color="auto"/>
            <w:left w:val="none" w:sz="0" w:space="0" w:color="auto"/>
            <w:bottom w:val="none" w:sz="0" w:space="0" w:color="auto"/>
            <w:right w:val="none" w:sz="0" w:space="0" w:color="auto"/>
          </w:divBdr>
          <w:divsChild>
            <w:div w:id="1390761872">
              <w:marLeft w:val="0"/>
              <w:marRight w:val="0"/>
              <w:marTop w:val="0"/>
              <w:marBottom w:val="0"/>
              <w:divBdr>
                <w:top w:val="none" w:sz="0" w:space="0" w:color="auto"/>
                <w:left w:val="none" w:sz="0" w:space="0" w:color="auto"/>
                <w:bottom w:val="none" w:sz="0" w:space="0" w:color="auto"/>
                <w:right w:val="none" w:sz="0" w:space="0" w:color="auto"/>
              </w:divBdr>
              <w:divsChild>
                <w:div w:id="104578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654356">
      <w:bodyDiv w:val="1"/>
      <w:marLeft w:val="0"/>
      <w:marRight w:val="0"/>
      <w:marTop w:val="0"/>
      <w:marBottom w:val="0"/>
      <w:divBdr>
        <w:top w:val="none" w:sz="0" w:space="0" w:color="auto"/>
        <w:left w:val="none" w:sz="0" w:space="0" w:color="auto"/>
        <w:bottom w:val="none" w:sz="0" w:space="0" w:color="auto"/>
        <w:right w:val="none" w:sz="0" w:space="0" w:color="auto"/>
      </w:divBdr>
      <w:divsChild>
        <w:div w:id="664238021">
          <w:marLeft w:val="0"/>
          <w:marRight w:val="0"/>
          <w:marTop w:val="0"/>
          <w:marBottom w:val="0"/>
          <w:divBdr>
            <w:top w:val="none" w:sz="0" w:space="0" w:color="auto"/>
            <w:left w:val="none" w:sz="0" w:space="0" w:color="auto"/>
            <w:bottom w:val="none" w:sz="0" w:space="0" w:color="auto"/>
            <w:right w:val="none" w:sz="0" w:space="0" w:color="auto"/>
          </w:divBdr>
          <w:divsChild>
            <w:div w:id="1810707420">
              <w:marLeft w:val="0"/>
              <w:marRight w:val="0"/>
              <w:marTop w:val="0"/>
              <w:marBottom w:val="0"/>
              <w:divBdr>
                <w:top w:val="none" w:sz="0" w:space="0" w:color="auto"/>
                <w:left w:val="none" w:sz="0" w:space="0" w:color="auto"/>
                <w:bottom w:val="none" w:sz="0" w:space="0" w:color="auto"/>
                <w:right w:val="none" w:sz="0" w:space="0" w:color="auto"/>
              </w:divBdr>
              <w:divsChild>
                <w:div w:id="79182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4049">
          <w:marLeft w:val="281"/>
          <w:marRight w:val="0"/>
          <w:marTop w:val="0"/>
          <w:marBottom w:val="0"/>
          <w:divBdr>
            <w:top w:val="none" w:sz="0" w:space="0" w:color="auto"/>
            <w:left w:val="none" w:sz="0" w:space="0" w:color="auto"/>
            <w:bottom w:val="none" w:sz="0" w:space="0" w:color="auto"/>
            <w:right w:val="none" w:sz="0" w:space="0" w:color="auto"/>
          </w:divBdr>
          <w:divsChild>
            <w:div w:id="1559242437">
              <w:marLeft w:val="0"/>
              <w:marRight w:val="0"/>
              <w:marTop w:val="0"/>
              <w:marBottom w:val="375"/>
              <w:divBdr>
                <w:top w:val="none" w:sz="0" w:space="0" w:color="auto"/>
                <w:left w:val="none" w:sz="0" w:space="0" w:color="auto"/>
                <w:bottom w:val="single" w:sz="6" w:space="19" w:color="D8D8D8"/>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wa-opac.ans-elblag.pl/index.php?KatID=0&amp;typ=record&amp;001=nasbi.pl:mobit2" TargetMode="External"/><Relationship Id="rId3" Type="http://schemas.openxmlformats.org/officeDocument/2006/relationships/settings" Target="settings.xml"/><Relationship Id="rId7" Type="http://schemas.openxmlformats.org/officeDocument/2006/relationships/hyperlink" Target="https://sowa-opac.ans-elblag.pl/index.php?KatID=0&amp;typ=record&amp;001=nasbi.pl:brap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wa-opac.ans-elblag.pl/index.php?KatID=0&amp;typ=record&amp;001=nasbi.pl:szinbi" TargetMode="External"/><Relationship Id="rId11" Type="http://schemas.openxmlformats.org/officeDocument/2006/relationships/theme" Target="theme/theme1.xml"/><Relationship Id="rId5" Type="http://schemas.openxmlformats.org/officeDocument/2006/relationships/hyperlink" Target="https://sowa-opac.ans-elblag.pl/index.php?KatID=0&amp;typ=record&amp;001=El1700030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wa-opac.ans-elblag.pl/index.php?KatID=0&amp;typ=repl&amp;plnk=__wydawca_Onepress" TargetMode="Externa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844</Words>
  <Characters>5064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Marcin Bukowski</cp:lastModifiedBy>
  <cp:revision>7</cp:revision>
  <dcterms:created xsi:type="dcterms:W3CDTF">2025-01-29T20:11:00Z</dcterms:created>
  <dcterms:modified xsi:type="dcterms:W3CDTF">2025-02-07T09:43:00Z</dcterms:modified>
</cp:coreProperties>
</file>